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p>
    <w:p w:rsidR="00FA6BBC" w:rsidRDefault="00FA6BBC" w:rsidP="00FA6BBC">
      <w:pPr>
        <w:jc w:val="center"/>
        <w:rPr>
          <w:rFonts w:asciiTheme="minorHAnsi" w:hAnsiTheme="minorHAnsi"/>
          <w:b/>
        </w:rPr>
      </w:pPr>
      <w:r w:rsidRPr="00547799">
        <w:rPr>
          <w:rFonts w:asciiTheme="minorHAnsi" w:hAnsiTheme="minorHAnsi"/>
          <w:b/>
        </w:rPr>
        <w:t>Memorandum of Understanding for Special Needs Housing Services</w:t>
      </w:r>
    </w:p>
    <w:p w:rsidR="00FA6BBC" w:rsidRDefault="00FA6BBC" w:rsidP="00FA6BBC">
      <w:pPr>
        <w:jc w:val="center"/>
        <w:rPr>
          <w:rFonts w:asciiTheme="minorHAnsi" w:hAnsiTheme="minorHAnsi"/>
          <w:b/>
        </w:rPr>
      </w:pPr>
      <w:r>
        <w:rPr>
          <w:rFonts w:asciiTheme="minorHAnsi" w:hAnsiTheme="minorHAnsi"/>
          <w:b/>
        </w:rPr>
        <w:t>(Link MOU Form 02 SPN)</w:t>
      </w:r>
    </w:p>
    <w:p w:rsidR="00FA6BBC" w:rsidRPr="00547799" w:rsidRDefault="00FA6BBC" w:rsidP="00FA6BBC">
      <w:pPr>
        <w:jc w:val="center"/>
        <w:rPr>
          <w:rFonts w:asciiTheme="minorHAnsi" w:hAnsiTheme="minorHAnsi"/>
          <w:b/>
        </w:rPr>
      </w:pPr>
      <w:r>
        <w:rPr>
          <w:rFonts w:asciiTheme="minorHAnsi" w:hAnsiTheme="minorHAnsi"/>
          <w:b/>
        </w:rPr>
        <w:t>MOU SPECIAL NEEDS</w:t>
      </w:r>
      <w:r>
        <w:rPr>
          <w:rFonts w:asciiTheme="minorHAnsi" w:hAnsiTheme="minorHAnsi"/>
          <w:b/>
        </w:rPr>
        <w:t>– RFA 2016-116</w:t>
      </w:r>
      <w:r>
        <w:rPr>
          <w:rFonts w:asciiTheme="minorHAnsi" w:hAnsiTheme="minorHAnsi"/>
          <w:b/>
        </w:rPr>
        <w:t xml:space="preserve"> – PROPERTIES WITH HUD CONTRACT</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bookmarkStart w:id="0" w:name="_GoBack"/>
      <w:bookmarkEnd w:id="0"/>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RECITALS:</w:t>
      </w:r>
    </w:p>
    <w:p w:rsidR="00FA6BBC" w:rsidRDefault="00FA6BBC" w:rsidP="00FA6BBC">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ab/>
        <w:t xml:space="preserve">Accordingly the parties agree as follows: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FA6BBC" w:rsidRPr="00547799" w:rsidRDefault="00FA6BBC" w:rsidP="00FA6BBC">
      <w:pPr>
        <w:rPr>
          <w:rFonts w:asciiTheme="minorHAnsi" w:hAnsiTheme="minorHAnsi"/>
        </w:rPr>
      </w:pPr>
    </w:p>
    <w:p w:rsidR="00FA6BBC" w:rsidRPr="00547799" w:rsidRDefault="00FA6BBC" w:rsidP="00FA6BBC">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FA6BBC" w:rsidRPr="00547799" w:rsidRDefault="00FA6BBC" w:rsidP="00FA6BBC">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FA6BBC" w:rsidRPr="00547799" w:rsidRDefault="00FA6BBC" w:rsidP="00FA6BBC">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FA6BBC" w:rsidRPr="00547799" w:rsidRDefault="00FA6BBC" w:rsidP="00FA6BBC">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FA6BBC" w:rsidRPr="00547799" w:rsidRDefault="00FA6BBC" w:rsidP="00FA6BBC">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FA6BBC" w:rsidRPr="00547799" w:rsidRDefault="00FA6BBC" w:rsidP="00FA6BBC">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FA6BBC" w:rsidRPr="00547799" w:rsidRDefault="00FA6BBC" w:rsidP="00FA6BBC">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FA6BBC" w:rsidRPr="00547799" w:rsidRDefault="00FA6BBC" w:rsidP="00FA6BBC">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FA6BBC" w:rsidRPr="00547799" w:rsidRDefault="00FA6BBC" w:rsidP="00FA6BBC">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FA6BBC" w:rsidRPr="00547799" w:rsidRDefault="00FA6BBC" w:rsidP="00FA6BBC">
      <w:pPr>
        <w:rPr>
          <w:rFonts w:asciiTheme="minorHAnsi" w:hAnsiTheme="minorHAnsi"/>
        </w:rPr>
      </w:pPr>
    </w:p>
    <w:p w:rsidR="00FA6BBC" w:rsidRPr="00547799" w:rsidRDefault="00FA6BBC" w:rsidP="00FA6BBC">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FA6BBC" w:rsidRDefault="00FA6BBC" w:rsidP="00FA6BBC">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FA6BBC" w:rsidRPr="004F69A2" w:rsidRDefault="00FA6BBC" w:rsidP="00FA6BBC">
      <w:pPr>
        <w:ind w:left="1980"/>
        <w:rPr>
          <w:rFonts w:asciiTheme="minorHAnsi" w:hAnsiTheme="minorHAnsi"/>
        </w:rPr>
      </w:pPr>
    </w:p>
    <w:p w:rsidR="00FA6BBC" w:rsidRPr="00866B0C" w:rsidRDefault="00FA6BBC" w:rsidP="00FA6BBC">
      <w:pPr>
        <w:pStyle w:val="ListParagraph"/>
        <w:numPr>
          <w:ilvl w:val="0"/>
          <w:numId w:val="1"/>
        </w:numPr>
        <w:rPr>
          <w:rFonts w:asciiTheme="minorHAnsi" w:hAnsiTheme="minorHAnsi"/>
        </w:rPr>
      </w:pPr>
      <w:r w:rsidRPr="00CB5659">
        <w:rPr>
          <w:rFonts w:asciiTheme="minorHAnsi" w:hAnsiTheme="minorHAnsi"/>
          <w:b/>
        </w:rPr>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w:t>
      </w:r>
      <w:r w:rsidRPr="00FF5960">
        <w:rPr>
          <w:rFonts w:asciiTheme="minorHAnsi" w:hAnsiTheme="minorHAnsi"/>
        </w:rPr>
        <w:lastRenderedPageBreak/>
        <w:t>establish an owner-adopted preference in the admission policies for the Deve</w:t>
      </w:r>
      <w:r>
        <w:rPr>
          <w:rFonts w:asciiTheme="minorHAnsi" w:hAnsiTheme="minorHAnsi"/>
        </w:rPr>
        <w:t xml:space="preserve">lopment, allowing 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rsidR="00FA6BBC" w:rsidRPr="002026BC" w:rsidRDefault="00FA6BBC" w:rsidP="00FA6BBC">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rsidR="00FA6BBC" w:rsidRPr="00547799" w:rsidRDefault="00FA6BBC" w:rsidP="00FA6BBC">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FA6BBC" w:rsidRPr="00547799" w:rsidRDefault="00FA6BBC" w:rsidP="00FA6BBC">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FA6BBC" w:rsidRPr="00547799" w:rsidRDefault="00FA6BBC" w:rsidP="00FA6BBC">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FA6BBC" w:rsidRPr="00547799" w:rsidRDefault="00FA6BBC" w:rsidP="00FA6BBC">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FA6BBC" w:rsidRPr="00547799" w:rsidRDefault="00FA6BBC" w:rsidP="00FA6BBC">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FA6BBC" w:rsidRPr="00547799" w:rsidRDefault="00FA6BBC" w:rsidP="00FA6BBC">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FA6BBC" w:rsidRPr="00547799" w:rsidRDefault="00FA6BBC" w:rsidP="00FA6BBC">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FA6BBC" w:rsidRPr="00547799" w:rsidRDefault="00FA6BBC" w:rsidP="00FA6BBC">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FA6BBC" w:rsidRPr="00547799" w:rsidRDefault="00FA6BBC" w:rsidP="00FA6BBC">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FA6BBC" w:rsidRPr="00547799" w:rsidRDefault="00FA6BBC" w:rsidP="00FA6BBC">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Pr>
          <w:rFonts w:asciiTheme="minorHAnsi" w:hAnsiTheme="minorHAnsi"/>
        </w:rPr>
        <w:t>6.  Availability of ELI Units</w:t>
      </w:r>
    </w:p>
    <w:p w:rsidR="00FA6BBC" w:rsidRPr="00547799" w:rsidRDefault="00FA6BBC" w:rsidP="00FA6BBC">
      <w:pPr>
        <w:rPr>
          <w:rFonts w:asciiTheme="minorHAnsi" w:hAnsiTheme="minorHAnsi"/>
        </w:rPr>
      </w:pPr>
    </w:p>
    <w:p w:rsidR="00FA6BBC" w:rsidRPr="00547799" w:rsidRDefault="00FA6BBC" w:rsidP="00FA6BBC">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 xml:space="preserve">must notify the Referral </w:t>
      </w:r>
      <w:r w:rsidRPr="00547799">
        <w:rPr>
          <w:rFonts w:asciiTheme="minorHAnsi" w:hAnsiTheme="minorHAnsi" w:cs="Times New Roman"/>
        </w:rPr>
        <w:lastRenderedPageBreak/>
        <w:t>Agency(s) that the Link Unit is available on or before the unit becomes vacant and ready to lease.</w:t>
      </w:r>
      <w:r>
        <w:rPr>
          <w:rFonts w:asciiTheme="minorHAnsi" w:hAnsiTheme="minorHAnsi" w:cs="Times New Roman"/>
        </w:rPr>
        <w:t xml:space="preserve"> </w:t>
      </w:r>
    </w:p>
    <w:p w:rsidR="00FA6BBC" w:rsidRPr="00547799" w:rsidRDefault="00FA6BBC" w:rsidP="00FA6BBC">
      <w:pPr>
        <w:rPr>
          <w:rFonts w:asciiTheme="minorHAnsi" w:hAnsiTheme="minorHAnsi"/>
          <w:color w:val="BF8F00" w:themeColor="accent4" w:themeShade="BF"/>
        </w:rPr>
      </w:pPr>
    </w:p>
    <w:p w:rsidR="00FA6BBC" w:rsidRPr="00245826" w:rsidRDefault="00FA6BBC" w:rsidP="00FA6BBC">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FA6BBC" w:rsidRPr="00547799" w:rsidRDefault="00FA6BBC" w:rsidP="00FA6BBC">
      <w:pPr>
        <w:rPr>
          <w:rFonts w:asciiTheme="minorHAnsi" w:hAnsiTheme="minorHAnsi"/>
        </w:rPr>
      </w:pPr>
    </w:p>
    <w:p w:rsidR="00FA6BBC" w:rsidRPr="00547799" w:rsidRDefault="00FA6BBC" w:rsidP="00FA6BBC">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FA6BBC" w:rsidRPr="00547799" w:rsidRDefault="00FA6BBC" w:rsidP="00FA6BBC">
      <w:pPr>
        <w:rPr>
          <w:rFonts w:asciiTheme="minorHAnsi" w:hAnsiTheme="minorHAnsi"/>
        </w:rPr>
      </w:pPr>
    </w:p>
    <w:p w:rsidR="00FA6BBC" w:rsidRPr="00547799" w:rsidRDefault="00FA6BBC" w:rsidP="00FA6BBC">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FA6BBC" w:rsidRPr="00547799" w:rsidRDefault="00FA6BBC" w:rsidP="00FA6BBC">
      <w:pPr>
        <w:rPr>
          <w:rFonts w:asciiTheme="minorHAnsi" w:hAnsiTheme="minorHAnsi"/>
          <w:color w:val="BF8F00" w:themeColor="accent4" w:themeShade="BF"/>
        </w:rPr>
      </w:pPr>
    </w:p>
    <w:p w:rsidR="00FA6BBC" w:rsidRDefault="00FA6BBC" w:rsidP="00FA6BBC">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FA6BBC" w:rsidRDefault="00FA6BBC" w:rsidP="00FA6BBC">
      <w:pPr>
        <w:rPr>
          <w:rFonts w:asciiTheme="minorHAnsi" w:hAnsiTheme="minorHAnsi"/>
        </w:rPr>
      </w:pPr>
    </w:p>
    <w:p w:rsidR="00FA6BBC" w:rsidRPr="00D20747" w:rsidRDefault="00FA6BBC" w:rsidP="00FA6BBC">
      <w:pPr>
        <w:pStyle w:val="ListParagraph"/>
        <w:numPr>
          <w:ilvl w:val="0"/>
          <w:numId w:val="4"/>
        </w:numPr>
        <w:rPr>
          <w:rFonts w:asciiTheme="minorHAnsi" w:hAnsiTheme="minorHAnsi"/>
        </w:rPr>
      </w:pPr>
      <w:r w:rsidRPr="00D2074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D20747">
          <w:rPr>
            <w:rStyle w:val="Hyperlink"/>
            <w:rFonts w:asciiTheme="minorHAnsi" w:hAnsiTheme="minorHAnsi"/>
          </w:rPr>
          <w:t>Link@floridahousing.org</w:t>
        </w:r>
      </w:hyperlink>
      <w:r w:rsidRPr="00D20747">
        <w:rPr>
          <w:rFonts w:asciiTheme="minorHAnsi" w:hAnsiTheme="minorHAnsi"/>
        </w:rPr>
        <w:t xml:space="preserve">. </w:t>
      </w:r>
    </w:p>
    <w:p w:rsidR="00FA6BBC" w:rsidRDefault="00FA6BBC" w:rsidP="00FA6BBC">
      <w:pPr>
        <w:rPr>
          <w:rFonts w:asciiTheme="minorHAnsi" w:hAnsiTheme="minorHAnsi"/>
        </w:rPr>
      </w:pPr>
    </w:p>
    <w:p w:rsidR="00FA6BBC" w:rsidRPr="00D20747" w:rsidRDefault="00FA6BBC" w:rsidP="00FA6BBC">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FA6BBC" w:rsidRDefault="00FA6BBC" w:rsidP="00FA6BBC">
      <w:pPr>
        <w:rPr>
          <w:rFonts w:asciiTheme="minorHAnsi" w:hAnsiTheme="minorHAnsi"/>
        </w:rPr>
      </w:pPr>
    </w:p>
    <w:p w:rsidR="00FA6BBC" w:rsidRPr="00D20747" w:rsidRDefault="00FA6BBC" w:rsidP="00FA6BBC">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FA6BBC" w:rsidRDefault="00FA6BBC" w:rsidP="00FA6BBC">
      <w:pPr>
        <w:rPr>
          <w:rFonts w:asciiTheme="minorHAnsi" w:hAnsiTheme="minorHAnsi"/>
        </w:rPr>
      </w:pPr>
    </w:p>
    <w:p w:rsidR="00FA6BBC" w:rsidRPr="00547799" w:rsidRDefault="00FA6BBC" w:rsidP="00FA6BBC">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Owner must immediately begin execution of a new MOU with a Corporation-</w:t>
      </w:r>
      <w:r>
        <w:rPr>
          <w:rFonts w:asciiTheme="minorHAnsi" w:hAnsiTheme="minorHAnsi"/>
        </w:rPr>
        <w:lastRenderedPageBreak/>
        <w:t xml:space="preserve">designated Special Needs Household Referral Agency. The process for the owner to execute a new MOU shall be followed as stated in Section 7 above. </w:t>
      </w:r>
    </w:p>
    <w:p w:rsidR="00FA6BBC" w:rsidRPr="00547799" w:rsidRDefault="00FA6BBC" w:rsidP="00FA6BBC">
      <w:pPr>
        <w:rPr>
          <w:rFonts w:asciiTheme="minorHAnsi" w:hAnsiTheme="minorHAnsi"/>
        </w:rPr>
      </w:pPr>
      <w:r>
        <w:rPr>
          <w:rFonts w:asciiTheme="minorHAnsi" w:hAnsiTheme="minorHAnsi"/>
        </w:rPr>
        <w:t xml:space="preserve">  </w:t>
      </w:r>
    </w:p>
    <w:p w:rsidR="00FA6BBC" w:rsidRPr="00547799" w:rsidRDefault="00FA6BBC" w:rsidP="00FA6BBC">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FA6BBC" w:rsidRDefault="00FA6BBC" w:rsidP="00FA6BBC">
      <w:pPr>
        <w:rPr>
          <w:rFonts w:asciiTheme="minorHAnsi" w:hAnsiTheme="minorHAnsi"/>
        </w:rPr>
      </w:pPr>
    </w:p>
    <w:p w:rsidR="00FA6BBC" w:rsidRDefault="00FA6BBC" w:rsidP="00FA6BBC">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ab/>
      </w:r>
    </w:p>
    <w:p w:rsidR="00FA6BBC" w:rsidRPr="00547799" w:rsidRDefault="00FA6BBC" w:rsidP="00FA6BBC">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FA6BBC" w:rsidRPr="00547799" w:rsidRDefault="00FA6BBC" w:rsidP="00FA6BBC">
      <w:pPr>
        <w:rPr>
          <w:rFonts w:asciiTheme="minorHAnsi" w:hAnsiTheme="minorHAnsi"/>
        </w:rPr>
      </w:pPr>
      <w:r w:rsidRPr="00547799">
        <w:rPr>
          <w:rFonts w:asciiTheme="minorHAnsi" w:hAnsiTheme="minorHAnsi"/>
        </w:rPr>
        <w:tab/>
      </w:r>
    </w:p>
    <w:p w:rsidR="00FA6BBC" w:rsidRPr="00547799" w:rsidRDefault="00FA6BBC" w:rsidP="00FA6BBC">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FA6BBC" w:rsidRPr="00547799" w:rsidRDefault="00FA6BBC" w:rsidP="00FA6BBC">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FA6BBC" w:rsidRPr="00547799" w:rsidRDefault="00FA6BBC" w:rsidP="00FA6BBC">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OWNER:</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lastRenderedPageBreak/>
        <w:t>Name: _______________________________</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Title: ________________________________</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REFERRAL AGENCY:</w:t>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FA6BBC" w:rsidRPr="00547799" w:rsidRDefault="00FA6BBC" w:rsidP="00FA6BBC">
      <w:pPr>
        <w:rPr>
          <w:rFonts w:asciiTheme="minorHAnsi" w:hAnsiTheme="minorHAnsi"/>
        </w:rPr>
      </w:pPr>
    </w:p>
    <w:p w:rsidR="00FA6BBC" w:rsidRPr="00547799" w:rsidRDefault="00FA6BBC" w:rsidP="00FA6BBC">
      <w:pPr>
        <w:rPr>
          <w:rFonts w:asciiTheme="minorHAnsi" w:hAnsiTheme="minorHAnsi"/>
        </w:rPr>
      </w:pPr>
    </w:p>
    <w:p w:rsidR="00FA6BBC" w:rsidRDefault="00FA6BBC" w:rsidP="00FA6BBC"/>
    <w:p w:rsidR="00FA6BBC" w:rsidRDefault="00FA6BBC" w:rsidP="00FA6BBC"/>
    <w:p w:rsidR="00FA6BBC" w:rsidRDefault="00FA6BBC" w:rsidP="00FA6BBC"/>
    <w:p w:rsidR="00D57440" w:rsidRDefault="00FA6BBC"/>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FA6BBC">
    <w:pPr>
      <w:pStyle w:val="Footer"/>
    </w:pPr>
    <w:r>
      <w:t>F</w:t>
    </w:r>
    <w:r>
      <w:t>lorida Housing Link MOU Form 02</w:t>
    </w:r>
    <w:r>
      <w:t xml:space="preserve"> SPN</w:t>
    </w:r>
    <w:r>
      <w:tab/>
    </w:r>
    <w:r>
      <w:tab/>
    </w:r>
    <w:r>
      <w:fldChar w:fldCharType="begin"/>
    </w:r>
    <w:r>
      <w:instrText xml:space="preserve"> PAGE   \* MERGEFORMAT </w:instrText>
    </w:r>
    <w:r>
      <w:fldChar w:fldCharType="separate"/>
    </w:r>
    <w:r>
      <w:rPr>
        <w:noProof/>
      </w:rPr>
      <w:t>1</w:t>
    </w:r>
    <w:r>
      <w:rPr>
        <w:noProof/>
      </w:rPr>
      <w:fldChar w:fldCharType="end"/>
    </w:r>
  </w:p>
  <w:p w:rsidR="00A45A47" w:rsidRDefault="00FA6BBC"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BC"/>
    <w:rsid w:val="003776F3"/>
    <w:rsid w:val="0078321D"/>
    <w:rsid w:val="00AB2638"/>
    <w:rsid w:val="00DF2BA3"/>
    <w:rsid w:val="00FA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5010"/>
  <w15:chartTrackingRefBased/>
  <w15:docId w15:val="{1949062A-6879-46CE-9BB6-B3B89D0C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6BBC"/>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BC"/>
    <w:pPr>
      <w:ind w:left="720"/>
      <w:contextualSpacing/>
    </w:pPr>
  </w:style>
  <w:style w:type="paragraph" w:styleId="BodyTextIndent3">
    <w:name w:val="Body Text Indent 3"/>
    <w:basedOn w:val="Normal"/>
    <w:link w:val="BodyTextIndent3Char"/>
    <w:uiPriority w:val="99"/>
    <w:unhideWhenUsed/>
    <w:rsid w:val="00FA6BBC"/>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FA6BBC"/>
    <w:rPr>
      <w:rFonts w:ascii="Times New Roman" w:hAnsi="Times New Roman" w:cs="Times New Roman"/>
    </w:rPr>
  </w:style>
  <w:style w:type="character" w:styleId="Hyperlink">
    <w:name w:val="Hyperlink"/>
    <w:basedOn w:val="DefaultParagraphFont"/>
    <w:uiPriority w:val="99"/>
    <w:unhideWhenUsed/>
    <w:rsid w:val="00FA6BBC"/>
    <w:rPr>
      <w:color w:val="0563C1" w:themeColor="hyperlink"/>
      <w:u w:val="single"/>
    </w:rPr>
  </w:style>
  <w:style w:type="paragraph" w:styleId="Footer">
    <w:name w:val="footer"/>
    <w:basedOn w:val="Normal"/>
    <w:link w:val="FooterChar"/>
    <w:uiPriority w:val="99"/>
    <w:unhideWhenUsed/>
    <w:rsid w:val="00FA6BBC"/>
    <w:pPr>
      <w:tabs>
        <w:tab w:val="center" w:pos="4680"/>
        <w:tab w:val="right" w:pos="9360"/>
      </w:tabs>
    </w:pPr>
  </w:style>
  <w:style w:type="character" w:customStyle="1" w:styleId="FooterChar">
    <w:name w:val="Footer Char"/>
    <w:basedOn w:val="DefaultParagraphFont"/>
    <w:link w:val="Footer"/>
    <w:uiPriority w:val="99"/>
    <w:rsid w:val="00FA6BB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2017-09-20T20:05:00Z</dcterms:created>
  <dcterms:modified xsi:type="dcterms:W3CDTF">2017-09-20T20:06:00Z</dcterms:modified>
</cp:coreProperties>
</file>