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F91D" w14:textId="77777777" w:rsidR="00051867" w:rsidRPr="008072DD" w:rsidRDefault="00051867" w:rsidP="00051867">
      <w:pPr>
        <w:spacing w:line="276" w:lineRule="auto"/>
        <w:jc w:val="center"/>
        <w:rPr>
          <w:rFonts w:ascii="Times New Roman" w:hAnsi="Times New Roman" w:cs="Times New Roman"/>
          <w:b/>
          <w:bCs/>
          <w:sz w:val="24"/>
          <w:szCs w:val="24"/>
        </w:rPr>
      </w:pPr>
      <w:r w:rsidRPr="008072DD">
        <w:rPr>
          <w:rFonts w:ascii="Times New Roman" w:hAnsi="Times New Roman" w:cs="Times New Roman"/>
          <w:b/>
          <w:bCs/>
          <w:sz w:val="24"/>
          <w:szCs w:val="24"/>
        </w:rPr>
        <w:t>HOUSING STABILITY FOR HOMELESS SCHOOLCHILDREN INITITIAVE</w:t>
      </w:r>
    </w:p>
    <w:p w14:paraId="07F29266" w14:textId="77777777" w:rsidR="00051867" w:rsidRPr="008072DD" w:rsidRDefault="00051867" w:rsidP="00051867">
      <w:pPr>
        <w:spacing w:line="276" w:lineRule="auto"/>
        <w:jc w:val="center"/>
        <w:rPr>
          <w:rFonts w:ascii="Times New Roman" w:hAnsi="Times New Roman" w:cs="Times New Roman"/>
          <w:b/>
          <w:bCs/>
          <w:sz w:val="24"/>
          <w:szCs w:val="24"/>
        </w:rPr>
      </w:pPr>
      <w:r w:rsidRPr="008072DD">
        <w:rPr>
          <w:rFonts w:ascii="Times New Roman" w:hAnsi="Times New Roman" w:cs="Times New Roman"/>
          <w:b/>
          <w:bCs/>
          <w:sz w:val="24"/>
          <w:szCs w:val="24"/>
        </w:rPr>
        <w:t>MEMORANDUM OF AGREEMENT</w:t>
      </w:r>
    </w:p>
    <w:p w14:paraId="7FE703C1" w14:textId="77777777" w:rsidR="00051867" w:rsidRPr="008072DD" w:rsidRDefault="00051867" w:rsidP="00051867">
      <w:pPr>
        <w:spacing w:line="276" w:lineRule="auto"/>
        <w:jc w:val="both"/>
        <w:rPr>
          <w:rFonts w:ascii="Times New Roman" w:hAnsi="Times New Roman" w:cs="Times New Roman"/>
          <w:sz w:val="24"/>
          <w:szCs w:val="24"/>
        </w:rPr>
      </w:pPr>
    </w:p>
    <w:p w14:paraId="5C8805DD" w14:textId="17A7D515" w:rsidR="00051867" w:rsidRPr="008072DD" w:rsidRDefault="00051867" w:rsidP="00EB20B9">
      <w:pPr>
        <w:tabs>
          <w:tab w:val="left" w:pos="10170"/>
        </w:tabs>
        <w:spacing w:line="276" w:lineRule="auto"/>
        <w:ind w:left="630"/>
        <w:jc w:val="both"/>
        <w:rPr>
          <w:rFonts w:ascii="Times New Roman" w:hAnsi="Times New Roman" w:cs="Times New Roman"/>
          <w:sz w:val="24"/>
          <w:szCs w:val="24"/>
        </w:rPr>
      </w:pPr>
      <w:r w:rsidRPr="008072DD">
        <w:rPr>
          <w:rFonts w:ascii="Times New Roman" w:hAnsi="Times New Roman" w:cs="Times New Roman"/>
          <w:sz w:val="24"/>
          <w:szCs w:val="24"/>
        </w:rPr>
        <w:t xml:space="preserve">This Memorandum of Agreement (MOA) between the Florida Housing Finance Corporation (Florida Housing), the </w:t>
      </w:r>
      <w:r>
        <w:rPr>
          <w:rFonts w:ascii="Times New Roman" w:hAnsi="Times New Roman" w:cs="Times New Roman"/>
          <w:sz w:val="24"/>
          <w:szCs w:val="24"/>
        </w:rPr>
        <w:t>_______</w:t>
      </w:r>
      <w:r w:rsidRPr="008072DD">
        <w:rPr>
          <w:rFonts w:ascii="Times New Roman" w:hAnsi="Times New Roman" w:cs="Times New Roman"/>
          <w:sz w:val="24"/>
          <w:szCs w:val="24"/>
        </w:rPr>
        <w:t xml:space="preserve">School District, the </w:t>
      </w:r>
      <w:r>
        <w:rPr>
          <w:rFonts w:ascii="Times New Roman" w:hAnsi="Times New Roman" w:cs="Times New Roman"/>
          <w:sz w:val="24"/>
          <w:szCs w:val="24"/>
        </w:rPr>
        <w:t>______</w:t>
      </w:r>
      <w:proofErr w:type="gramStart"/>
      <w:r>
        <w:rPr>
          <w:rFonts w:ascii="Times New Roman" w:hAnsi="Times New Roman" w:cs="Times New Roman"/>
          <w:sz w:val="24"/>
          <w:szCs w:val="24"/>
        </w:rPr>
        <w:t>_</w:t>
      </w:r>
      <w:r w:rsidRPr="008072DD">
        <w:rPr>
          <w:rFonts w:ascii="Times New Roman" w:hAnsi="Times New Roman" w:cs="Times New Roman"/>
          <w:sz w:val="24"/>
          <w:szCs w:val="24"/>
        </w:rPr>
        <w:t>(</w:t>
      </w:r>
      <w:proofErr w:type="gramEnd"/>
      <w:r w:rsidRPr="008072DD">
        <w:rPr>
          <w:rFonts w:ascii="Times New Roman" w:hAnsi="Times New Roman" w:cs="Times New Roman"/>
          <w:sz w:val="24"/>
          <w:szCs w:val="24"/>
        </w:rPr>
        <w:t xml:space="preserve">Public Housing Authority), and </w:t>
      </w:r>
      <w:r>
        <w:rPr>
          <w:rFonts w:ascii="Times New Roman" w:hAnsi="Times New Roman" w:cs="Times New Roman"/>
          <w:sz w:val="24"/>
          <w:szCs w:val="24"/>
        </w:rPr>
        <w:t>_____</w:t>
      </w:r>
      <w:r w:rsidRPr="008072DD">
        <w:rPr>
          <w:rFonts w:ascii="Times New Roman" w:hAnsi="Times New Roman" w:cs="Times New Roman"/>
          <w:sz w:val="24"/>
          <w:szCs w:val="24"/>
        </w:rPr>
        <w:t xml:space="preserve"> </w:t>
      </w:r>
      <w:r>
        <w:rPr>
          <w:rFonts w:ascii="Times New Roman" w:hAnsi="Times New Roman" w:cs="Times New Roman"/>
          <w:sz w:val="24"/>
          <w:szCs w:val="24"/>
        </w:rPr>
        <w:t>(</w:t>
      </w:r>
      <w:r w:rsidRPr="008072DD">
        <w:rPr>
          <w:rFonts w:ascii="Times New Roman" w:hAnsi="Times New Roman" w:cs="Times New Roman"/>
          <w:sz w:val="24"/>
          <w:szCs w:val="24"/>
        </w:rPr>
        <w:t>Case Management Organization) is for the purpose of implementing the Housing Stability for Homeless Schoolchildren Program (hereafter referred to as the Program). The Program will assist homeless families with children in the School District’s</w:t>
      </w:r>
      <w:r>
        <w:rPr>
          <w:rFonts w:ascii="Times New Roman" w:hAnsi="Times New Roman" w:cs="Times New Roman"/>
          <w:sz w:val="24"/>
          <w:szCs w:val="24"/>
        </w:rPr>
        <w:t xml:space="preserve"> Title IX, Part A:</w:t>
      </w:r>
      <w:r w:rsidRPr="008072DD">
        <w:rPr>
          <w:rFonts w:ascii="Times New Roman" w:hAnsi="Times New Roman" w:cs="Times New Roman"/>
          <w:sz w:val="24"/>
          <w:szCs w:val="24"/>
        </w:rPr>
        <w:t xml:space="preserve"> McKinney-Vento</w:t>
      </w:r>
      <w:r>
        <w:rPr>
          <w:rFonts w:ascii="Times New Roman" w:hAnsi="Times New Roman" w:cs="Times New Roman"/>
          <w:sz w:val="24"/>
          <w:szCs w:val="24"/>
        </w:rPr>
        <w:t xml:space="preserve"> Program</w:t>
      </w:r>
      <w:r w:rsidRPr="008072DD">
        <w:rPr>
          <w:rFonts w:ascii="Times New Roman" w:hAnsi="Times New Roman" w:cs="Times New Roman"/>
          <w:sz w:val="24"/>
          <w:szCs w:val="24"/>
        </w:rPr>
        <w:t xml:space="preserve">. Through the provision of Florida Housing funds </w:t>
      </w:r>
      <w:r>
        <w:rPr>
          <w:rFonts w:ascii="Times New Roman" w:hAnsi="Times New Roman" w:cs="Times New Roman"/>
          <w:sz w:val="24"/>
          <w:szCs w:val="24"/>
        </w:rPr>
        <w:t xml:space="preserve">administered by the Public Housing Authority </w:t>
      </w:r>
      <w:r w:rsidRPr="008072DD">
        <w:rPr>
          <w:rFonts w:ascii="Times New Roman" w:hAnsi="Times New Roman" w:cs="Times New Roman"/>
          <w:sz w:val="24"/>
          <w:szCs w:val="24"/>
        </w:rPr>
        <w:t>and support</w:t>
      </w:r>
      <w:r>
        <w:rPr>
          <w:rFonts w:ascii="Times New Roman" w:hAnsi="Times New Roman" w:cs="Times New Roman"/>
          <w:sz w:val="24"/>
          <w:szCs w:val="24"/>
        </w:rPr>
        <w:t>ive</w:t>
      </w:r>
      <w:r w:rsidRPr="008072DD">
        <w:rPr>
          <w:rFonts w:ascii="Times New Roman" w:hAnsi="Times New Roman" w:cs="Times New Roman"/>
          <w:sz w:val="24"/>
          <w:szCs w:val="24"/>
        </w:rPr>
        <w:t xml:space="preserve"> services provided by the Case Management Organization, the families will receive assistance in finding suitable rental housing over the period of this MOA.</w:t>
      </w:r>
    </w:p>
    <w:p w14:paraId="6955C7C6" w14:textId="77777777" w:rsidR="00051867" w:rsidRPr="008072DD" w:rsidRDefault="00051867" w:rsidP="00051867">
      <w:pPr>
        <w:spacing w:line="276" w:lineRule="auto"/>
        <w:jc w:val="both"/>
        <w:rPr>
          <w:rFonts w:ascii="Times New Roman" w:hAnsi="Times New Roman" w:cs="Times New Roman"/>
          <w:sz w:val="24"/>
          <w:szCs w:val="24"/>
        </w:rPr>
      </w:pPr>
    </w:p>
    <w:p w14:paraId="1ADDE4A1" w14:textId="77777777" w:rsidR="00051867" w:rsidRPr="008072DD" w:rsidRDefault="00051867" w:rsidP="00EB20B9">
      <w:pPr>
        <w:spacing w:line="276" w:lineRule="auto"/>
        <w:ind w:right="630"/>
        <w:jc w:val="both"/>
        <w:rPr>
          <w:rFonts w:ascii="Times New Roman" w:hAnsi="Times New Roman" w:cs="Times New Roman"/>
          <w:b/>
          <w:bCs/>
          <w:sz w:val="24"/>
          <w:szCs w:val="24"/>
        </w:rPr>
      </w:pPr>
      <w:r w:rsidRPr="008072DD">
        <w:rPr>
          <w:rFonts w:ascii="Times New Roman" w:hAnsi="Times New Roman" w:cs="Times New Roman"/>
          <w:b/>
          <w:bCs/>
          <w:sz w:val="24"/>
          <w:szCs w:val="24"/>
        </w:rPr>
        <w:t>Florida Housing agrees to the following:</w:t>
      </w:r>
    </w:p>
    <w:p w14:paraId="4D98A4F7" w14:textId="77777777"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 xml:space="preserve">Allocate and authorize the use of funds for tenant-based rental assistance of no more than 24 months </w:t>
      </w:r>
      <w:r>
        <w:rPr>
          <w:rFonts w:ascii="Times New Roman" w:hAnsi="Times New Roman" w:cs="Times New Roman"/>
          <w:sz w:val="24"/>
          <w:szCs w:val="24"/>
        </w:rPr>
        <w:t xml:space="preserve">per family </w:t>
      </w:r>
      <w:r w:rsidRPr="008072DD">
        <w:rPr>
          <w:rFonts w:ascii="Times New Roman" w:hAnsi="Times New Roman" w:cs="Times New Roman"/>
          <w:sz w:val="24"/>
          <w:szCs w:val="24"/>
        </w:rPr>
        <w:t>for the Program.</w:t>
      </w:r>
    </w:p>
    <w:p w14:paraId="73FD8593" w14:textId="679285C6"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 xml:space="preserve">Execute and manage an agreement with the </w:t>
      </w:r>
      <w:r>
        <w:rPr>
          <w:rFonts w:ascii="Times New Roman" w:hAnsi="Times New Roman" w:cs="Times New Roman"/>
          <w:sz w:val="24"/>
          <w:szCs w:val="24"/>
        </w:rPr>
        <w:t>Public</w:t>
      </w:r>
      <w:r w:rsidRPr="008072DD">
        <w:rPr>
          <w:rFonts w:ascii="Times New Roman" w:hAnsi="Times New Roman" w:cs="Times New Roman"/>
          <w:sz w:val="24"/>
          <w:szCs w:val="24"/>
        </w:rPr>
        <w:t xml:space="preserve"> Housing Authority to administer the Program for </w:t>
      </w:r>
      <w:r>
        <w:rPr>
          <w:rFonts w:ascii="Times New Roman" w:hAnsi="Times New Roman" w:cs="Times New Roman"/>
          <w:sz w:val="24"/>
          <w:szCs w:val="24"/>
        </w:rPr>
        <w:t xml:space="preserve">_____County providing Tenant-Based Rental Assistance to participating families </w:t>
      </w:r>
      <w:r w:rsidRPr="008072DD">
        <w:rPr>
          <w:rFonts w:ascii="Times New Roman" w:hAnsi="Times New Roman" w:cs="Times New Roman"/>
          <w:sz w:val="24"/>
          <w:szCs w:val="24"/>
        </w:rPr>
        <w:t>for no more than 24 months. The Program will provide rental assistance for up to 25 households at a time.</w:t>
      </w:r>
    </w:p>
    <w:p w14:paraId="5FFA3D2E" w14:textId="77777777"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Monitor the administration of the Florida Housing funds and implementation of the Program.</w:t>
      </w:r>
    </w:p>
    <w:p w14:paraId="1E09F364" w14:textId="77777777"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Collaborate with and provide technical assistance to the Program partners in developing, implementing, and evaluating the Program.</w:t>
      </w:r>
    </w:p>
    <w:p w14:paraId="4E36CE4E" w14:textId="77777777"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Monitor and assist with promoting the Program to local and state policymakers, stakeholders, and the public; and</w:t>
      </w:r>
    </w:p>
    <w:p w14:paraId="27956978" w14:textId="77777777" w:rsidR="00051867" w:rsidRPr="008072DD" w:rsidRDefault="00051867" w:rsidP="00051867">
      <w:pPr>
        <w:pStyle w:val="ListParagraph"/>
        <w:numPr>
          <w:ilvl w:val="0"/>
          <w:numId w:val="1"/>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Coordinate telephonic meetings between the parties of this Memorandum monthly</w:t>
      </w:r>
      <w:r>
        <w:rPr>
          <w:rFonts w:ascii="Times New Roman" w:hAnsi="Times New Roman" w:cs="Times New Roman"/>
          <w:sz w:val="24"/>
          <w:szCs w:val="24"/>
        </w:rPr>
        <w:t>, but not less than</w:t>
      </w:r>
      <w:r w:rsidRPr="008072DD">
        <w:rPr>
          <w:rFonts w:ascii="Times New Roman" w:hAnsi="Times New Roman" w:cs="Times New Roman"/>
          <w:sz w:val="24"/>
          <w:szCs w:val="24"/>
        </w:rPr>
        <w:t xml:space="preserve"> quarterly, as well as upon request of Florida Housing, to report on progress, challenges, best practices and additional needs.</w:t>
      </w:r>
    </w:p>
    <w:p w14:paraId="29FBDFFC" w14:textId="77777777" w:rsidR="00051867" w:rsidRPr="008072DD" w:rsidRDefault="00051867" w:rsidP="00051867">
      <w:pPr>
        <w:spacing w:line="276" w:lineRule="auto"/>
        <w:jc w:val="both"/>
        <w:rPr>
          <w:rFonts w:ascii="Times New Roman" w:hAnsi="Times New Roman" w:cs="Times New Roman"/>
          <w:sz w:val="24"/>
          <w:szCs w:val="24"/>
        </w:rPr>
      </w:pPr>
    </w:p>
    <w:p w14:paraId="3ECC93A6" w14:textId="55A4A9F0" w:rsidR="00051867" w:rsidRPr="008072DD" w:rsidRDefault="00051867" w:rsidP="00051867">
      <w:pPr>
        <w:spacing w:line="276" w:lineRule="auto"/>
        <w:jc w:val="both"/>
        <w:rPr>
          <w:rFonts w:ascii="Times New Roman" w:hAnsi="Times New Roman" w:cs="Times New Roman"/>
          <w:b/>
          <w:bCs/>
          <w:sz w:val="24"/>
          <w:szCs w:val="24"/>
        </w:rPr>
      </w:pPr>
      <w:r w:rsidRPr="008072DD">
        <w:rPr>
          <w:rFonts w:ascii="Times New Roman" w:hAnsi="Times New Roman" w:cs="Times New Roman"/>
          <w:b/>
          <w:bCs/>
          <w:sz w:val="24"/>
          <w:szCs w:val="24"/>
        </w:rPr>
        <w:t xml:space="preserve">The </w:t>
      </w:r>
      <w:r>
        <w:rPr>
          <w:rFonts w:ascii="Times New Roman" w:hAnsi="Times New Roman" w:cs="Times New Roman"/>
          <w:b/>
          <w:bCs/>
          <w:sz w:val="24"/>
          <w:szCs w:val="24"/>
        </w:rPr>
        <w:t>_________</w:t>
      </w:r>
      <w:r w:rsidRPr="008072DD">
        <w:rPr>
          <w:rFonts w:ascii="Times New Roman" w:hAnsi="Times New Roman" w:cs="Times New Roman"/>
          <w:b/>
          <w:bCs/>
          <w:sz w:val="24"/>
          <w:szCs w:val="24"/>
        </w:rPr>
        <w:t>School District agrees to the following:</w:t>
      </w:r>
    </w:p>
    <w:p w14:paraId="49491D9F" w14:textId="77777777" w:rsidR="00051867" w:rsidRPr="008072DD" w:rsidRDefault="00051867" w:rsidP="00051867">
      <w:pPr>
        <w:pStyle w:val="ListParagraph"/>
        <w:numPr>
          <w:ilvl w:val="0"/>
          <w:numId w:val="2"/>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Abide by the developed written household selection criteria, based upon qualifying income and homeless household criteria.</w:t>
      </w:r>
    </w:p>
    <w:p w14:paraId="15024032" w14:textId="77777777" w:rsidR="00051867" w:rsidRPr="008072DD" w:rsidRDefault="00051867" w:rsidP="00051867">
      <w:pPr>
        <w:pStyle w:val="ListParagraph"/>
        <w:numPr>
          <w:ilvl w:val="0"/>
          <w:numId w:val="2"/>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 xml:space="preserve">Build and maintain a pool of households </w:t>
      </w:r>
      <w:r>
        <w:rPr>
          <w:rFonts w:ascii="Times New Roman" w:hAnsi="Times New Roman" w:cs="Times New Roman"/>
          <w:sz w:val="24"/>
          <w:szCs w:val="24"/>
        </w:rPr>
        <w:t xml:space="preserve">to refer </w:t>
      </w:r>
      <w:r w:rsidRPr="008072DD">
        <w:rPr>
          <w:rFonts w:ascii="Times New Roman" w:hAnsi="Times New Roman" w:cs="Times New Roman"/>
          <w:sz w:val="24"/>
          <w:szCs w:val="24"/>
        </w:rPr>
        <w:t>for participation in the Program.</w:t>
      </w:r>
    </w:p>
    <w:p w14:paraId="12657311" w14:textId="77777777" w:rsidR="00051867" w:rsidRPr="008072DD" w:rsidRDefault="00051867" w:rsidP="00051867">
      <w:pPr>
        <w:pStyle w:val="ListParagraph"/>
        <w:numPr>
          <w:ilvl w:val="0"/>
          <w:numId w:val="2"/>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Discuss the general parameters of the Program with families and prepare and sign a School District participation agreement with the selected families outlining the expectations of the Program and subsequent school requirements.</w:t>
      </w:r>
    </w:p>
    <w:p w14:paraId="58FC0FCB" w14:textId="77777777" w:rsidR="00051867" w:rsidRPr="008072DD" w:rsidRDefault="00051867" w:rsidP="00051867">
      <w:pPr>
        <w:pStyle w:val="ListParagraph"/>
        <w:numPr>
          <w:ilvl w:val="0"/>
          <w:numId w:val="2"/>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 xml:space="preserve">Refer selected families to </w:t>
      </w:r>
      <w:r>
        <w:rPr>
          <w:rFonts w:ascii="Times New Roman" w:hAnsi="Times New Roman" w:cs="Times New Roman"/>
          <w:sz w:val="24"/>
          <w:szCs w:val="24"/>
        </w:rPr>
        <w:t>t</w:t>
      </w:r>
      <w:r w:rsidRPr="008072DD">
        <w:rPr>
          <w:rFonts w:ascii="Times New Roman" w:hAnsi="Times New Roman" w:cs="Times New Roman"/>
          <w:sz w:val="24"/>
          <w:szCs w:val="24"/>
        </w:rPr>
        <w:t>he Case Management Organization for preparation of documents regarding Program participation; and</w:t>
      </w:r>
    </w:p>
    <w:p w14:paraId="58F6B690" w14:textId="77777777" w:rsidR="00051867" w:rsidRDefault="00051867" w:rsidP="00051867">
      <w:pPr>
        <w:pStyle w:val="ListParagraph"/>
        <w:numPr>
          <w:ilvl w:val="0"/>
          <w:numId w:val="2"/>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Provide support and case management for school-aged children participating in the Program.</w:t>
      </w:r>
    </w:p>
    <w:p w14:paraId="444CF6DC" w14:textId="77777777" w:rsidR="00EB67ED" w:rsidRDefault="00EB67ED" w:rsidP="00EB67ED">
      <w:pPr>
        <w:spacing w:line="276" w:lineRule="auto"/>
        <w:jc w:val="both"/>
        <w:rPr>
          <w:rFonts w:ascii="Times New Roman" w:hAnsi="Times New Roman" w:cs="Times New Roman"/>
          <w:sz w:val="24"/>
          <w:szCs w:val="24"/>
        </w:rPr>
      </w:pPr>
    </w:p>
    <w:p w14:paraId="67F40B8E" w14:textId="715C472B" w:rsidR="00EB67ED" w:rsidRDefault="00EB67ED">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7C23339B" w14:textId="77777777" w:rsidR="00EB67ED" w:rsidRDefault="00EB67ED" w:rsidP="00EB67ED">
      <w:pPr>
        <w:spacing w:line="276" w:lineRule="auto"/>
        <w:jc w:val="both"/>
        <w:rPr>
          <w:rFonts w:ascii="Times New Roman" w:hAnsi="Times New Roman" w:cs="Times New Roman"/>
          <w:sz w:val="24"/>
          <w:szCs w:val="24"/>
        </w:rPr>
      </w:pPr>
    </w:p>
    <w:p w14:paraId="0AAB5EAA" w14:textId="77777777" w:rsidR="00EB67ED" w:rsidRDefault="00EB67ED" w:rsidP="00EB67ED">
      <w:pPr>
        <w:spacing w:line="276" w:lineRule="auto"/>
        <w:jc w:val="both"/>
        <w:rPr>
          <w:rFonts w:ascii="Times New Roman" w:hAnsi="Times New Roman" w:cs="Times New Roman"/>
          <w:sz w:val="24"/>
          <w:szCs w:val="24"/>
        </w:rPr>
      </w:pPr>
    </w:p>
    <w:p w14:paraId="175712B1" w14:textId="0798D78C" w:rsidR="00051867" w:rsidRPr="008072DD" w:rsidRDefault="00051867" w:rsidP="0005186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w:t>
      </w:r>
      <w:r w:rsidRPr="008072DD">
        <w:rPr>
          <w:rFonts w:ascii="Times New Roman" w:hAnsi="Times New Roman" w:cs="Times New Roman"/>
          <w:b/>
          <w:bCs/>
          <w:sz w:val="24"/>
          <w:szCs w:val="24"/>
        </w:rPr>
        <w:t xml:space="preserve"> (Case Management Organization) agrees to the following:</w:t>
      </w:r>
    </w:p>
    <w:p w14:paraId="0274D158" w14:textId="77777777" w:rsidR="00051867" w:rsidRPr="008072DD"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Collect eligibility documentation for families, such as proof of income, and other relevant documentation, as applicable to partnership agreement as described in the solicitation.</w:t>
      </w:r>
    </w:p>
    <w:p w14:paraId="568FC38E" w14:textId="77777777" w:rsidR="00051867" w:rsidRPr="008072DD"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Provide case management support for the adults in the family, including post-move</w:t>
      </w:r>
      <w:r>
        <w:rPr>
          <w:rFonts w:ascii="Times New Roman" w:hAnsi="Times New Roman" w:cs="Times New Roman"/>
          <w:sz w:val="24"/>
          <w:szCs w:val="24"/>
        </w:rPr>
        <w:t>-</w:t>
      </w:r>
      <w:r w:rsidRPr="008072DD">
        <w:rPr>
          <w:rFonts w:ascii="Times New Roman" w:hAnsi="Times New Roman" w:cs="Times New Roman"/>
          <w:sz w:val="24"/>
          <w:szCs w:val="24"/>
        </w:rPr>
        <w:t xml:space="preserve">in period for the duration of the </w:t>
      </w:r>
      <w:r>
        <w:rPr>
          <w:rFonts w:ascii="Times New Roman" w:hAnsi="Times New Roman" w:cs="Times New Roman"/>
          <w:sz w:val="24"/>
          <w:szCs w:val="24"/>
        </w:rPr>
        <w:t xml:space="preserve">family’s participation in the </w:t>
      </w:r>
      <w:r w:rsidRPr="008072DD">
        <w:rPr>
          <w:rFonts w:ascii="Times New Roman" w:hAnsi="Times New Roman" w:cs="Times New Roman"/>
          <w:sz w:val="24"/>
          <w:szCs w:val="24"/>
        </w:rPr>
        <w:t>Program.</w:t>
      </w:r>
    </w:p>
    <w:p w14:paraId="644E0D55" w14:textId="77777777" w:rsidR="00051867" w:rsidRPr="008072DD"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Implement the housing stability plan as described in the solicitation.</w:t>
      </w:r>
    </w:p>
    <w:p w14:paraId="21625231" w14:textId="77777777" w:rsidR="00051867" w:rsidRPr="008072DD"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Conduct an initial home visit after family is housed and conduct at least quarterly home visits during the duration of the rental assistance Program.</w:t>
      </w:r>
    </w:p>
    <w:p w14:paraId="53F7F33F" w14:textId="77777777" w:rsidR="00051867"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 xml:space="preserve">Assist the School District and the </w:t>
      </w:r>
      <w:r>
        <w:rPr>
          <w:rFonts w:ascii="Times New Roman" w:hAnsi="Times New Roman" w:cs="Times New Roman"/>
          <w:sz w:val="24"/>
          <w:szCs w:val="24"/>
        </w:rPr>
        <w:t>Public</w:t>
      </w:r>
      <w:r w:rsidRPr="008072DD">
        <w:rPr>
          <w:rFonts w:ascii="Times New Roman" w:hAnsi="Times New Roman" w:cs="Times New Roman"/>
          <w:sz w:val="24"/>
          <w:szCs w:val="24"/>
        </w:rPr>
        <w:t xml:space="preserve"> Housing Authority as needed to identify, assess, and address the housing stability needs of the households pre- and post- housed.</w:t>
      </w:r>
    </w:p>
    <w:p w14:paraId="287294C6" w14:textId="072BE57A" w:rsidR="00051867"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Work with PHA in assisting families in preparing documentation needed to apply for the rental assistance.</w:t>
      </w:r>
    </w:p>
    <w:p w14:paraId="7E085F38" w14:textId="39BE60F1" w:rsidR="00051867" w:rsidRPr="00051867" w:rsidRDefault="00051867" w:rsidP="00051867">
      <w:pPr>
        <w:pStyle w:val="ListParagraph"/>
        <w:numPr>
          <w:ilvl w:val="0"/>
          <w:numId w:val="4"/>
        </w:numPr>
        <w:spacing w:line="276" w:lineRule="auto"/>
        <w:contextualSpacing w:val="0"/>
        <w:jc w:val="both"/>
        <w:rPr>
          <w:rFonts w:ascii="Times New Roman" w:hAnsi="Times New Roman" w:cs="Times New Roman"/>
          <w:sz w:val="24"/>
          <w:szCs w:val="24"/>
        </w:rPr>
      </w:pPr>
      <w:r w:rsidRPr="00051867">
        <w:rPr>
          <w:rFonts w:ascii="Times New Roman" w:hAnsi="Times New Roman" w:cs="Times New Roman"/>
          <w:sz w:val="24"/>
          <w:szCs w:val="24"/>
        </w:rPr>
        <w:t xml:space="preserve">Provide to Florida Housing reports of households who exited the Program and have returned to homelessness. Information shall be given on the households that returned to homelessness as indicated in the HMIS system for up to two years after the exit from the Program. </w:t>
      </w:r>
    </w:p>
    <w:p w14:paraId="7A49D8A0" w14:textId="3A33EB9B" w:rsidR="00051867" w:rsidRPr="00051867" w:rsidRDefault="00051867" w:rsidP="00051867">
      <w:pPr>
        <w:pStyle w:val="ListParagraph"/>
        <w:spacing w:line="276" w:lineRule="auto"/>
        <w:contextualSpacing w:val="0"/>
        <w:jc w:val="both"/>
        <w:rPr>
          <w:rFonts w:ascii="Times New Roman" w:hAnsi="Times New Roman" w:cs="Times New Roman"/>
          <w:sz w:val="24"/>
          <w:szCs w:val="24"/>
        </w:rPr>
      </w:pPr>
    </w:p>
    <w:p w14:paraId="5D662F18" w14:textId="77777777" w:rsidR="00051867" w:rsidRPr="008072DD" w:rsidRDefault="00051867" w:rsidP="00051867">
      <w:pPr>
        <w:spacing w:line="276" w:lineRule="auto"/>
        <w:jc w:val="both"/>
        <w:rPr>
          <w:rFonts w:ascii="Times New Roman" w:hAnsi="Times New Roman" w:cs="Times New Roman"/>
          <w:b/>
          <w:bCs/>
          <w:sz w:val="24"/>
          <w:szCs w:val="24"/>
        </w:rPr>
      </w:pPr>
      <w:r w:rsidRPr="008072DD">
        <w:rPr>
          <w:rFonts w:ascii="Times New Roman" w:hAnsi="Times New Roman" w:cs="Times New Roman"/>
          <w:b/>
          <w:bCs/>
          <w:sz w:val="24"/>
          <w:szCs w:val="24"/>
        </w:rPr>
        <w:t>All parties agree to the following:</w:t>
      </w:r>
    </w:p>
    <w:p w14:paraId="34298243"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Upon the receipt of authorized student records, will keep said records confidential, consistent with Florida Statutes, State Board of Education rules, and federal laws relating to Family Educational Rights and Privacy Act (FERPA), also known as the Buckley Amendment U.S. Codes (20 USC 1232g), Code of Federal Regulations (CPR) for Title 34; part 99.</w:t>
      </w:r>
    </w:p>
    <w:p w14:paraId="37771650"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Participate in the implementation of the provisions of the applicable competitive solicitation. The intent of this program is to serve homeless schoolchildren as described within the solicitation. The household receiving the rental assistance must have the children residing in the household on a permanent basis throughout the period of provision of rental assistance.</w:t>
      </w:r>
    </w:p>
    <w:p w14:paraId="6E9FC9F6"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Participate in evaluation activities.</w:t>
      </w:r>
    </w:p>
    <w:p w14:paraId="0313C67A"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Establish an agreed-to set of performance outcomes relative to housing and school stability.</w:t>
      </w:r>
    </w:p>
    <w:p w14:paraId="28B1DD36"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Track performance outcomes; and</w:t>
      </w:r>
    </w:p>
    <w:p w14:paraId="4A801E83" w14:textId="77777777" w:rsidR="00051867" w:rsidRPr="008072DD" w:rsidRDefault="00051867" w:rsidP="00051867">
      <w:pPr>
        <w:pStyle w:val="ListParagraph"/>
        <w:numPr>
          <w:ilvl w:val="0"/>
          <w:numId w:val="5"/>
        </w:numPr>
        <w:spacing w:line="276" w:lineRule="auto"/>
        <w:contextualSpacing w:val="0"/>
        <w:jc w:val="both"/>
        <w:rPr>
          <w:rFonts w:ascii="Times New Roman" w:hAnsi="Times New Roman" w:cs="Times New Roman"/>
          <w:sz w:val="24"/>
          <w:szCs w:val="24"/>
        </w:rPr>
      </w:pPr>
      <w:r w:rsidRPr="008072DD">
        <w:rPr>
          <w:rFonts w:ascii="Times New Roman" w:hAnsi="Times New Roman" w:cs="Times New Roman"/>
          <w:sz w:val="24"/>
          <w:szCs w:val="24"/>
        </w:rPr>
        <w:t>Prepare a report on the outcomes achieved, lessons learned and recommendations for future considerations.</w:t>
      </w:r>
    </w:p>
    <w:p w14:paraId="301F536B" w14:textId="77777777" w:rsidR="00051867" w:rsidRPr="008072DD" w:rsidRDefault="00051867" w:rsidP="00051867">
      <w:pPr>
        <w:spacing w:line="276" w:lineRule="auto"/>
        <w:jc w:val="both"/>
        <w:rPr>
          <w:rFonts w:ascii="Times New Roman" w:hAnsi="Times New Roman" w:cs="Times New Roman"/>
          <w:sz w:val="24"/>
          <w:szCs w:val="24"/>
        </w:rPr>
      </w:pPr>
    </w:p>
    <w:p w14:paraId="44543B06" w14:textId="77777777" w:rsidR="00051867" w:rsidRDefault="00051867" w:rsidP="00051867">
      <w:pPr>
        <w:spacing w:line="276" w:lineRule="auto"/>
        <w:jc w:val="both"/>
        <w:rPr>
          <w:rFonts w:ascii="Times New Roman" w:hAnsi="Times New Roman" w:cs="Times New Roman"/>
          <w:sz w:val="24"/>
          <w:szCs w:val="24"/>
        </w:rPr>
      </w:pPr>
      <w:r w:rsidRPr="008072DD">
        <w:rPr>
          <w:rFonts w:ascii="Times New Roman" w:hAnsi="Times New Roman" w:cs="Times New Roman"/>
          <w:sz w:val="24"/>
          <w:szCs w:val="24"/>
        </w:rPr>
        <w:t>This MOA is for the purpose of describing the services to be provided and coordinating activities to the extent possible and as allowed by law. Florida Housing reserves the right to withhold the approval of new households if any party to this MOA does not provide its described responsibilities.</w:t>
      </w:r>
    </w:p>
    <w:p w14:paraId="56DB665B" w14:textId="77777777" w:rsidR="00051867" w:rsidRDefault="00051867" w:rsidP="00051867">
      <w:pPr>
        <w:spacing w:line="276" w:lineRule="auto"/>
        <w:jc w:val="both"/>
        <w:rPr>
          <w:rFonts w:ascii="Times New Roman" w:hAnsi="Times New Roman" w:cs="Times New Roman"/>
          <w:sz w:val="24"/>
          <w:szCs w:val="24"/>
        </w:rPr>
      </w:pPr>
    </w:p>
    <w:p w14:paraId="288DEDD1" w14:textId="3D80CCF2" w:rsidR="00EB67ED" w:rsidRDefault="00EB67ED">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11433D6E" w14:textId="77777777" w:rsidR="00051867" w:rsidRDefault="00051867" w:rsidP="00051867">
      <w:pPr>
        <w:spacing w:line="276" w:lineRule="auto"/>
        <w:jc w:val="both"/>
        <w:rPr>
          <w:rFonts w:ascii="Times New Roman" w:hAnsi="Times New Roman" w:cs="Times New Roman"/>
          <w:sz w:val="24"/>
          <w:szCs w:val="24"/>
        </w:rPr>
      </w:pPr>
    </w:p>
    <w:p w14:paraId="3CD002D1" w14:textId="39F28966" w:rsidR="00051867" w:rsidRPr="008072DD" w:rsidRDefault="00051867" w:rsidP="00051867">
      <w:pPr>
        <w:spacing w:line="276" w:lineRule="auto"/>
        <w:jc w:val="both"/>
        <w:rPr>
          <w:rFonts w:ascii="Times New Roman" w:hAnsi="Times New Roman" w:cs="Times New Roman"/>
          <w:sz w:val="24"/>
          <w:szCs w:val="24"/>
        </w:rPr>
      </w:pPr>
      <w:r w:rsidRPr="008072DD">
        <w:rPr>
          <w:rFonts w:ascii="Times New Roman" w:hAnsi="Times New Roman" w:cs="Times New Roman"/>
          <w:sz w:val="24"/>
          <w:szCs w:val="24"/>
        </w:rPr>
        <w:t xml:space="preserve"> No contract rights attach to this MOA for any of the parties or for any third-party benefits. This MOA is effective upon the last signature date. A party may terminate their involvement in the MOA without cause upon written notice to the remaining parties. This agreement may be amended at any time by mutual consent of the parties and reduced to writing. </w:t>
      </w:r>
    </w:p>
    <w:p w14:paraId="1308E8B1" w14:textId="77777777" w:rsidR="00051867" w:rsidRPr="008072DD" w:rsidRDefault="00051867" w:rsidP="00051867">
      <w:pPr>
        <w:spacing w:line="276" w:lineRule="auto"/>
        <w:jc w:val="both"/>
        <w:rPr>
          <w:rFonts w:ascii="Times New Roman" w:hAnsi="Times New Roman" w:cs="Times New Roman"/>
          <w:sz w:val="24"/>
          <w:szCs w:val="24"/>
        </w:rPr>
      </w:pPr>
    </w:p>
    <w:p w14:paraId="57D37CD5" w14:textId="77777777" w:rsidR="00051867" w:rsidRPr="008072DD" w:rsidRDefault="00051867" w:rsidP="00051867">
      <w:pPr>
        <w:spacing w:line="276" w:lineRule="auto"/>
        <w:jc w:val="center"/>
        <w:rPr>
          <w:rFonts w:ascii="Times New Roman" w:hAnsi="Times New Roman" w:cs="Times New Roman"/>
          <w:b/>
          <w:bCs/>
          <w:sz w:val="24"/>
          <w:szCs w:val="24"/>
        </w:rPr>
      </w:pPr>
      <w:r w:rsidRPr="008072DD">
        <w:rPr>
          <w:rFonts w:ascii="Times New Roman" w:hAnsi="Times New Roman" w:cs="Times New Roman"/>
          <w:b/>
          <w:bCs/>
          <w:sz w:val="24"/>
          <w:szCs w:val="24"/>
        </w:rPr>
        <w:t>REMAINDER OF PAGE INTENTIONALLY LEFT BLANK</w:t>
      </w:r>
    </w:p>
    <w:p w14:paraId="6768C980" w14:textId="77777777" w:rsidR="00051867" w:rsidRPr="008072DD" w:rsidRDefault="00051867" w:rsidP="00051867">
      <w:pPr>
        <w:spacing w:line="276" w:lineRule="auto"/>
        <w:jc w:val="both"/>
        <w:rPr>
          <w:rFonts w:ascii="Times New Roman" w:hAnsi="Times New Roman" w:cs="Times New Roman"/>
          <w:sz w:val="24"/>
          <w:szCs w:val="24"/>
        </w:rPr>
      </w:pPr>
      <w:r w:rsidRPr="008072DD">
        <w:rPr>
          <w:rFonts w:ascii="Times New Roman" w:hAnsi="Times New Roman" w:cs="Times New Roman"/>
          <w:sz w:val="24"/>
          <w:szCs w:val="24"/>
        </w:rPr>
        <w:br w:type="page"/>
      </w:r>
    </w:p>
    <w:p w14:paraId="3A071056" w14:textId="77777777" w:rsidR="00051867" w:rsidRPr="008072DD" w:rsidRDefault="00051867" w:rsidP="00051867">
      <w:pPr>
        <w:spacing w:line="276" w:lineRule="auto"/>
        <w:jc w:val="both"/>
        <w:rPr>
          <w:rFonts w:ascii="Times New Roman" w:hAnsi="Times New Roman" w:cs="Times New Roman"/>
          <w:sz w:val="24"/>
          <w:szCs w:val="24"/>
        </w:rPr>
      </w:pPr>
      <w:r w:rsidRPr="008072DD">
        <w:rPr>
          <w:rFonts w:ascii="Times New Roman" w:hAnsi="Times New Roman" w:cs="Times New Roman"/>
          <w:sz w:val="24"/>
          <w:szCs w:val="24"/>
        </w:rPr>
        <w:lastRenderedPageBreak/>
        <w:t>SIGNATURE PAGE</w:t>
      </w:r>
    </w:p>
    <w:p w14:paraId="3C0A8F1B" w14:textId="77777777" w:rsidR="00051867" w:rsidRPr="008072DD" w:rsidRDefault="00051867" w:rsidP="00051867">
      <w:pPr>
        <w:spacing w:line="276" w:lineRule="auto"/>
        <w:jc w:val="both"/>
        <w:rPr>
          <w:rFonts w:ascii="Times New Roman" w:hAnsi="Times New Roman" w:cs="Times New Roman"/>
          <w:sz w:val="24"/>
          <w:szCs w:val="24"/>
        </w:rPr>
      </w:pPr>
    </w:p>
    <w:p w14:paraId="3DCA3BD8" w14:textId="13653711" w:rsidR="008F49CF" w:rsidRDefault="00A00863">
      <w:r>
        <w:t xml:space="preserve">IN WITNESS WHEREOF, the parties, by their duly authorized officials, hereby execute this MOA, effective upon the date the last party signs. </w:t>
      </w:r>
    </w:p>
    <w:p w14:paraId="684EA4E1" w14:textId="77777777" w:rsidR="00F402C4" w:rsidRDefault="00F402C4"/>
    <w:p w14:paraId="5913C562" w14:textId="77777777" w:rsidR="006F15DB" w:rsidRDefault="006F15DB">
      <w:pPr>
        <w:rPr>
          <w:b/>
          <w:bCs/>
        </w:rPr>
      </w:pPr>
    </w:p>
    <w:p w14:paraId="0FE0E1EA" w14:textId="77777777" w:rsidR="006F15DB" w:rsidRDefault="006F15DB">
      <w:pPr>
        <w:rPr>
          <w:b/>
          <w:bCs/>
        </w:rPr>
      </w:pPr>
    </w:p>
    <w:p w14:paraId="39B35EE8" w14:textId="6688242E" w:rsidR="00F402C4" w:rsidRDefault="00F402C4">
      <w:pPr>
        <w:rPr>
          <w:b/>
          <w:bCs/>
        </w:rPr>
      </w:pPr>
      <w:r w:rsidRPr="00F402C4">
        <w:rPr>
          <w:b/>
          <w:bCs/>
        </w:rPr>
        <w:t>County School District</w:t>
      </w:r>
      <w:r w:rsidR="00695CE8">
        <w:rPr>
          <w:b/>
          <w:bCs/>
        </w:rPr>
        <w:t xml:space="preserve"> </w:t>
      </w:r>
      <w:r w:rsidR="00695CE8">
        <w:rPr>
          <w:b/>
          <w:bCs/>
        </w:rPr>
        <w:tab/>
      </w:r>
      <w:r w:rsidR="00695CE8">
        <w:rPr>
          <w:b/>
          <w:bCs/>
        </w:rPr>
        <w:tab/>
      </w:r>
      <w:r w:rsidR="00695CE8">
        <w:rPr>
          <w:b/>
          <w:bCs/>
        </w:rPr>
        <w:tab/>
      </w:r>
      <w:r w:rsidR="00695CE8">
        <w:rPr>
          <w:b/>
          <w:bCs/>
        </w:rPr>
        <w:tab/>
      </w:r>
      <w:r w:rsidR="00695CE8">
        <w:rPr>
          <w:b/>
          <w:bCs/>
        </w:rPr>
        <w:tab/>
      </w:r>
      <w:r w:rsidR="00DF1E60">
        <w:rPr>
          <w:b/>
          <w:bCs/>
        </w:rPr>
        <w:t>Case Management Organization</w:t>
      </w:r>
    </w:p>
    <w:p w14:paraId="37FE25CE" w14:textId="47110F5E" w:rsidR="00F402C4" w:rsidRDefault="00DF1E60">
      <w:pPr>
        <w:rPr>
          <w:b/>
          <w:bCs/>
        </w:rPr>
      </w:pPr>
      <w:r>
        <w:rPr>
          <w:b/>
          <w:bCs/>
        </w:rPr>
        <w:tab/>
      </w:r>
      <w:r>
        <w:rPr>
          <w:b/>
          <w:bCs/>
        </w:rPr>
        <w:tab/>
      </w:r>
      <w:r>
        <w:rPr>
          <w:b/>
          <w:bCs/>
        </w:rPr>
        <w:tab/>
      </w:r>
      <w:r>
        <w:rPr>
          <w:b/>
          <w:bCs/>
        </w:rPr>
        <w:tab/>
      </w:r>
      <w:r>
        <w:rPr>
          <w:b/>
          <w:bCs/>
        </w:rPr>
        <w:tab/>
      </w:r>
      <w:r>
        <w:rPr>
          <w:b/>
          <w:bCs/>
        </w:rPr>
        <w:tab/>
      </w:r>
      <w:r>
        <w:rPr>
          <w:b/>
          <w:bCs/>
        </w:rPr>
        <w:tab/>
      </w:r>
      <w:r>
        <w:rPr>
          <w:b/>
          <w:bCs/>
        </w:rPr>
        <w:tab/>
        <w:t>Name:</w:t>
      </w:r>
    </w:p>
    <w:p w14:paraId="2A7100CE" w14:textId="77777777" w:rsidR="00F402C4" w:rsidRDefault="00F402C4">
      <w:pPr>
        <w:rPr>
          <w:b/>
          <w:bCs/>
        </w:rPr>
      </w:pPr>
    </w:p>
    <w:p w14:paraId="6F61C22A" w14:textId="77777777" w:rsidR="006F15DB" w:rsidRDefault="006F15DB" w:rsidP="00F543A0">
      <w:pPr>
        <w:rPr>
          <w:b/>
          <w:bCs/>
        </w:rPr>
      </w:pPr>
    </w:p>
    <w:p w14:paraId="564798D7" w14:textId="41478262" w:rsidR="00FF326F" w:rsidRDefault="00F543A0" w:rsidP="00F543A0">
      <w:r>
        <w:rPr>
          <w:b/>
          <w:bCs/>
        </w:rPr>
        <w:t xml:space="preserve">By: </w:t>
      </w:r>
      <w:r w:rsidR="00FF326F">
        <w:rPr>
          <w:b/>
          <w:bCs/>
        </w:rPr>
        <w:t>____________________________</w:t>
      </w:r>
      <w:r w:rsidR="007B0A05">
        <w:rPr>
          <w:b/>
          <w:bCs/>
        </w:rPr>
        <w:tab/>
      </w:r>
      <w:r w:rsidR="007B0A05">
        <w:rPr>
          <w:b/>
          <w:bCs/>
        </w:rPr>
        <w:tab/>
      </w:r>
      <w:r w:rsidR="007B0A05">
        <w:rPr>
          <w:b/>
          <w:bCs/>
        </w:rPr>
        <w:tab/>
      </w:r>
      <w:r w:rsidR="006F15DB">
        <w:rPr>
          <w:b/>
          <w:bCs/>
        </w:rPr>
        <w:t>By: _</w:t>
      </w:r>
      <w:r w:rsidR="00F345F1">
        <w:rPr>
          <w:b/>
          <w:bCs/>
        </w:rPr>
        <w:t>________________________</w:t>
      </w:r>
    </w:p>
    <w:p w14:paraId="1F38A24A" w14:textId="43C78F0F" w:rsidR="00FF326F" w:rsidRDefault="00FF326F" w:rsidP="00F543A0">
      <w:pPr>
        <w:ind w:firstLine="720"/>
        <w:rPr>
          <w:b/>
          <w:bCs/>
        </w:rPr>
      </w:pPr>
      <w:r>
        <w:rPr>
          <w:b/>
          <w:bCs/>
        </w:rPr>
        <w:t>SCHOOL SUPERINTENDENT</w:t>
      </w:r>
      <w:r w:rsidR="00F345F1">
        <w:rPr>
          <w:b/>
          <w:bCs/>
        </w:rPr>
        <w:tab/>
      </w:r>
      <w:r w:rsidR="00F345F1">
        <w:rPr>
          <w:b/>
          <w:bCs/>
        </w:rPr>
        <w:tab/>
      </w:r>
      <w:r w:rsidR="00F345F1">
        <w:rPr>
          <w:b/>
          <w:bCs/>
        </w:rPr>
        <w:tab/>
      </w:r>
      <w:r w:rsidR="00BC4BEB">
        <w:rPr>
          <w:b/>
          <w:bCs/>
        </w:rPr>
        <w:t>EXECUTIVE DIRECTOR</w:t>
      </w:r>
    </w:p>
    <w:p w14:paraId="6E67C7A7" w14:textId="77777777" w:rsidR="00F543A0" w:rsidRDefault="00F543A0" w:rsidP="00F543A0">
      <w:pPr>
        <w:ind w:firstLine="720"/>
        <w:rPr>
          <w:b/>
          <w:bCs/>
        </w:rPr>
      </w:pPr>
    </w:p>
    <w:p w14:paraId="615F6753" w14:textId="77777777" w:rsidR="00F061E2" w:rsidRDefault="00F061E2" w:rsidP="00F543A0">
      <w:pPr>
        <w:rPr>
          <w:b/>
          <w:bCs/>
        </w:rPr>
      </w:pPr>
    </w:p>
    <w:p w14:paraId="6096C8CC" w14:textId="5766B047" w:rsidR="00F543A0" w:rsidRDefault="00F061E2" w:rsidP="00F543A0">
      <w:pPr>
        <w:rPr>
          <w:b/>
          <w:bCs/>
        </w:rPr>
      </w:pPr>
      <w:r>
        <w:rPr>
          <w:b/>
          <w:bCs/>
        </w:rPr>
        <w:t xml:space="preserve">Print Name: </w:t>
      </w:r>
      <w:r>
        <w:rPr>
          <w:b/>
          <w:bCs/>
        </w:rPr>
        <w:softHyphen/>
      </w:r>
      <w:r>
        <w:rPr>
          <w:b/>
          <w:bCs/>
        </w:rPr>
        <w:softHyphen/>
      </w:r>
      <w:r>
        <w:rPr>
          <w:b/>
          <w:bCs/>
        </w:rPr>
        <w:softHyphen/>
      </w:r>
      <w:r>
        <w:rPr>
          <w:b/>
          <w:bCs/>
        </w:rPr>
        <w:softHyphen/>
      </w:r>
      <w:r>
        <w:rPr>
          <w:b/>
          <w:bCs/>
        </w:rPr>
        <w:softHyphen/>
      </w:r>
      <w:r>
        <w:rPr>
          <w:b/>
          <w:bCs/>
        </w:rPr>
        <w:softHyphen/>
        <w:t>____________________</w:t>
      </w:r>
      <w:r w:rsidR="00BC4BEB">
        <w:rPr>
          <w:b/>
          <w:bCs/>
        </w:rPr>
        <w:tab/>
      </w:r>
      <w:r w:rsidR="00BC4BEB">
        <w:rPr>
          <w:b/>
          <w:bCs/>
        </w:rPr>
        <w:tab/>
      </w:r>
      <w:r w:rsidR="00BC4BEB">
        <w:rPr>
          <w:b/>
          <w:bCs/>
        </w:rPr>
        <w:tab/>
        <w:t>Print Name: _________________</w:t>
      </w:r>
    </w:p>
    <w:p w14:paraId="14564CC6" w14:textId="77777777" w:rsidR="00F543A0" w:rsidRDefault="00F543A0" w:rsidP="00F543A0">
      <w:pPr>
        <w:ind w:firstLine="540"/>
        <w:rPr>
          <w:b/>
          <w:bCs/>
        </w:rPr>
      </w:pPr>
    </w:p>
    <w:p w14:paraId="5A074D01" w14:textId="5992ED19" w:rsidR="00F061E2" w:rsidRDefault="002B47A7" w:rsidP="00F061E2">
      <w:pPr>
        <w:ind w:hanging="90"/>
        <w:rPr>
          <w:b/>
          <w:bCs/>
        </w:rPr>
      </w:pPr>
      <w:r>
        <w:rPr>
          <w:b/>
          <w:bCs/>
        </w:rPr>
        <w:t xml:space="preserve"> Date: __________________________</w:t>
      </w:r>
      <w:r w:rsidR="00BC4BEB">
        <w:rPr>
          <w:b/>
          <w:bCs/>
        </w:rPr>
        <w:tab/>
      </w:r>
      <w:r w:rsidR="00BC4BEB">
        <w:rPr>
          <w:b/>
          <w:bCs/>
        </w:rPr>
        <w:tab/>
      </w:r>
      <w:r w:rsidR="00BC4BEB">
        <w:rPr>
          <w:b/>
          <w:bCs/>
        </w:rPr>
        <w:tab/>
        <w:t>Date:</w:t>
      </w:r>
      <w:r w:rsidR="008A0DB8">
        <w:rPr>
          <w:b/>
          <w:bCs/>
        </w:rPr>
        <w:t xml:space="preserve"> _______________________</w:t>
      </w:r>
    </w:p>
    <w:p w14:paraId="3EC24F04" w14:textId="77777777" w:rsidR="00F543A0" w:rsidRDefault="00F543A0" w:rsidP="00F543A0">
      <w:pPr>
        <w:ind w:firstLine="540"/>
        <w:rPr>
          <w:b/>
          <w:bCs/>
        </w:rPr>
      </w:pPr>
    </w:p>
    <w:p w14:paraId="16A5A2D0" w14:textId="77777777" w:rsidR="00F543A0" w:rsidRDefault="00F543A0" w:rsidP="00F543A0">
      <w:pPr>
        <w:ind w:firstLine="540"/>
        <w:rPr>
          <w:b/>
          <w:bCs/>
        </w:rPr>
      </w:pPr>
    </w:p>
    <w:p w14:paraId="2A836588" w14:textId="77777777" w:rsidR="006F15DB" w:rsidRDefault="006F15DB" w:rsidP="00F543A0">
      <w:pPr>
        <w:ind w:firstLine="540"/>
        <w:rPr>
          <w:b/>
          <w:bCs/>
        </w:rPr>
      </w:pPr>
    </w:p>
    <w:p w14:paraId="20FF7192" w14:textId="77777777" w:rsidR="006F15DB" w:rsidRDefault="006F15DB" w:rsidP="00F543A0">
      <w:pPr>
        <w:ind w:firstLine="540"/>
        <w:rPr>
          <w:b/>
          <w:bCs/>
        </w:rPr>
      </w:pPr>
    </w:p>
    <w:p w14:paraId="52D7D5F3" w14:textId="77777777" w:rsidR="002B47A7" w:rsidRDefault="002B47A7" w:rsidP="00F543A0">
      <w:pPr>
        <w:ind w:firstLine="540"/>
        <w:rPr>
          <w:b/>
          <w:bCs/>
        </w:rPr>
      </w:pPr>
    </w:p>
    <w:p w14:paraId="1CB78B33" w14:textId="6CAD41E1" w:rsidR="002B47A7" w:rsidRDefault="008F3871" w:rsidP="002B47A7">
      <w:pPr>
        <w:rPr>
          <w:b/>
          <w:bCs/>
        </w:rPr>
      </w:pPr>
      <w:r>
        <w:rPr>
          <w:b/>
          <w:bCs/>
        </w:rPr>
        <w:t>Public Housing Authority</w:t>
      </w:r>
      <w:r w:rsidR="008A0DB8">
        <w:rPr>
          <w:b/>
          <w:bCs/>
        </w:rPr>
        <w:tab/>
      </w:r>
      <w:r w:rsidR="008A0DB8">
        <w:rPr>
          <w:b/>
          <w:bCs/>
        </w:rPr>
        <w:tab/>
      </w:r>
      <w:r w:rsidR="008A0DB8">
        <w:rPr>
          <w:b/>
          <w:bCs/>
        </w:rPr>
        <w:tab/>
      </w:r>
      <w:r w:rsidR="008A0DB8">
        <w:rPr>
          <w:b/>
          <w:bCs/>
        </w:rPr>
        <w:tab/>
      </w:r>
      <w:r w:rsidR="008A0DB8">
        <w:rPr>
          <w:b/>
          <w:bCs/>
        </w:rPr>
        <w:tab/>
        <w:t>Florida Housing Fin</w:t>
      </w:r>
      <w:r w:rsidR="00E34793">
        <w:rPr>
          <w:b/>
          <w:bCs/>
        </w:rPr>
        <w:t>ance Corp</w:t>
      </w:r>
      <w:r w:rsidR="00E56965">
        <w:rPr>
          <w:b/>
          <w:bCs/>
        </w:rPr>
        <w:t>oration</w:t>
      </w:r>
    </w:p>
    <w:p w14:paraId="27C4E806" w14:textId="77777777" w:rsidR="008F3871" w:rsidRDefault="008F3871" w:rsidP="002B47A7">
      <w:pPr>
        <w:rPr>
          <w:b/>
          <w:bCs/>
        </w:rPr>
      </w:pPr>
    </w:p>
    <w:p w14:paraId="275ADCED" w14:textId="77777777" w:rsidR="008F3871" w:rsidRDefault="008F3871" w:rsidP="002B47A7">
      <w:pPr>
        <w:rPr>
          <w:b/>
          <w:bCs/>
        </w:rPr>
      </w:pPr>
    </w:p>
    <w:p w14:paraId="45007424" w14:textId="6D0E3634" w:rsidR="008F3871" w:rsidRDefault="008F3871" w:rsidP="002B47A7">
      <w:pPr>
        <w:rPr>
          <w:b/>
          <w:bCs/>
        </w:rPr>
      </w:pPr>
      <w:r>
        <w:rPr>
          <w:b/>
          <w:bCs/>
        </w:rPr>
        <w:t>By: __________________________</w:t>
      </w:r>
      <w:r w:rsidR="006F15DB">
        <w:rPr>
          <w:b/>
          <w:bCs/>
        </w:rPr>
        <w:tab/>
      </w:r>
      <w:r w:rsidR="006F15DB">
        <w:rPr>
          <w:b/>
          <w:bCs/>
        </w:rPr>
        <w:tab/>
      </w:r>
      <w:r w:rsidR="006F15DB">
        <w:rPr>
          <w:b/>
          <w:bCs/>
        </w:rPr>
        <w:tab/>
      </w:r>
      <w:r w:rsidR="006F15DB">
        <w:rPr>
          <w:b/>
          <w:bCs/>
        </w:rPr>
        <w:tab/>
        <w:t>By: _____________________________</w:t>
      </w:r>
    </w:p>
    <w:p w14:paraId="3F0AD8EC" w14:textId="6D3E9037" w:rsidR="008F3871" w:rsidRDefault="008F3871" w:rsidP="002B47A7">
      <w:pPr>
        <w:rPr>
          <w:b/>
          <w:bCs/>
        </w:rPr>
      </w:pPr>
      <w:r>
        <w:rPr>
          <w:b/>
          <w:bCs/>
        </w:rPr>
        <w:tab/>
        <w:t>EXECUTIVE DIRECTOR</w:t>
      </w:r>
      <w:r w:rsidR="006F15DB">
        <w:rPr>
          <w:b/>
          <w:bCs/>
        </w:rPr>
        <w:tab/>
      </w:r>
      <w:r w:rsidR="006F15DB">
        <w:rPr>
          <w:b/>
          <w:bCs/>
        </w:rPr>
        <w:tab/>
      </w:r>
      <w:r w:rsidR="006F15DB">
        <w:rPr>
          <w:b/>
          <w:bCs/>
        </w:rPr>
        <w:tab/>
      </w:r>
      <w:r w:rsidR="006F15DB">
        <w:rPr>
          <w:b/>
          <w:bCs/>
        </w:rPr>
        <w:tab/>
      </w:r>
      <w:r w:rsidR="006F15DB">
        <w:rPr>
          <w:b/>
          <w:bCs/>
        </w:rPr>
        <w:tab/>
        <w:t>EXECUTIVE DIRECTOR</w:t>
      </w:r>
    </w:p>
    <w:p w14:paraId="54C628C1" w14:textId="77777777" w:rsidR="005B74DC" w:rsidRDefault="005B74DC" w:rsidP="002B47A7">
      <w:pPr>
        <w:rPr>
          <w:b/>
          <w:bCs/>
        </w:rPr>
      </w:pPr>
    </w:p>
    <w:p w14:paraId="15E9F853" w14:textId="77777777" w:rsidR="005B74DC" w:rsidRDefault="005B74DC" w:rsidP="002B47A7">
      <w:pPr>
        <w:rPr>
          <w:b/>
          <w:bCs/>
        </w:rPr>
      </w:pPr>
    </w:p>
    <w:p w14:paraId="5E8E68C3" w14:textId="2501FD59" w:rsidR="005B74DC" w:rsidRDefault="005B74DC" w:rsidP="002B47A7">
      <w:pPr>
        <w:rPr>
          <w:b/>
          <w:bCs/>
        </w:rPr>
      </w:pPr>
      <w:r>
        <w:rPr>
          <w:b/>
          <w:bCs/>
        </w:rPr>
        <w:t>Print Name: ___________________</w:t>
      </w:r>
      <w:r w:rsidR="006F15DB">
        <w:rPr>
          <w:b/>
          <w:bCs/>
        </w:rPr>
        <w:tab/>
      </w:r>
      <w:r w:rsidR="006F15DB">
        <w:rPr>
          <w:b/>
          <w:bCs/>
        </w:rPr>
        <w:tab/>
      </w:r>
      <w:r w:rsidR="006F15DB">
        <w:rPr>
          <w:b/>
          <w:bCs/>
        </w:rPr>
        <w:tab/>
        <w:t>Print Name: ______________________</w:t>
      </w:r>
    </w:p>
    <w:p w14:paraId="288EF24A" w14:textId="77777777" w:rsidR="005B74DC" w:rsidRDefault="005B74DC" w:rsidP="002B47A7">
      <w:pPr>
        <w:rPr>
          <w:b/>
          <w:bCs/>
        </w:rPr>
      </w:pPr>
    </w:p>
    <w:p w14:paraId="6D47350F" w14:textId="43020A13" w:rsidR="005B74DC" w:rsidRPr="00F402C4" w:rsidRDefault="005B74DC" w:rsidP="002B47A7">
      <w:pPr>
        <w:rPr>
          <w:b/>
          <w:bCs/>
        </w:rPr>
      </w:pPr>
      <w:r>
        <w:rPr>
          <w:b/>
          <w:bCs/>
        </w:rPr>
        <w:t xml:space="preserve">Date: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w:t>
      </w:r>
      <w:r w:rsidR="006F15DB">
        <w:rPr>
          <w:b/>
          <w:bCs/>
        </w:rPr>
        <w:tab/>
      </w:r>
      <w:r w:rsidR="006F15DB">
        <w:rPr>
          <w:b/>
          <w:bCs/>
        </w:rPr>
        <w:tab/>
      </w:r>
      <w:r w:rsidR="006F15DB">
        <w:rPr>
          <w:b/>
          <w:bCs/>
        </w:rPr>
        <w:tab/>
        <w:t>Date: ____________________________</w:t>
      </w:r>
    </w:p>
    <w:sectPr w:rsidR="005B74DC" w:rsidRPr="00F402C4" w:rsidSect="00EB67ED">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BE48" w14:textId="77777777" w:rsidR="006F15DB" w:rsidRDefault="006F15DB">
      <w:r>
        <w:separator/>
      </w:r>
    </w:p>
  </w:endnote>
  <w:endnote w:type="continuationSeparator" w:id="0">
    <w:p w14:paraId="1C203CAD" w14:textId="77777777" w:rsidR="006F15DB" w:rsidRDefault="006F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4F46" w14:textId="77777777" w:rsidR="004751D4" w:rsidRDefault="004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44E2" w14:textId="77777777" w:rsidR="00051867" w:rsidRPr="00412888" w:rsidRDefault="00051867">
    <w:pPr>
      <w:pStyle w:val="Footer"/>
      <w:rPr>
        <w:rFonts w:ascii="Times New Roman" w:hAnsi="Times New Roman" w:cs="Times New Roman"/>
        <w:b/>
        <w:bCs/>
        <w:sz w:val="18"/>
        <w:szCs w:val="18"/>
      </w:rPr>
    </w:pPr>
    <w:r w:rsidRPr="00412888">
      <w:rPr>
        <w:rFonts w:ascii="Times New Roman" w:hAnsi="Times New Roman" w:cs="Times New Roman"/>
        <w:b/>
        <w:bCs/>
        <w:sz w:val="18"/>
        <w:szCs w:val="18"/>
      </w:rPr>
      <w:t>FLORIDA HOUSING FINANCE CORPORATION</w:t>
    </w:r>
  </w:p>
  <w:p w14:paraId="64E13C5D" w14:textId="77777777" w:rsidR="00051867" w:rsidRDefault="00051867">
    <w:pPr>
      <w:pStyle w:val="Footer"/>
      <w:rPr>
        <w:rFonts w:ascii="Times New Roman" w:hAnsi="Times New Roman" w:cs="Times New Roman"/>
        <w:b/>
        <w:bCs/>
        <w:sz w:val="18"/>
        <w:szCs w:val="18"/>
      </w:rPr>
    </w:pPr>
    <w:r w:rsidRPr="00412888">
      <w:rPr>
        <w:rFonts w:ascii="Times New Roman" w:hAnsi="Times New Roman" w:cs="Times New Roman"/>
        <w:b/>
        <w:bCs/>
        <w:sz w:val="18"/>
        <w:szCs w:val="18"/>
      </w:rPr>
      <w:t xml:space="preserve">MEMORANDUM OF AGREEMENT </w:t>
    </w:r>
  </w:p>
  <w:p w14:paraId="2FD59758" w14:textId="77777777" w:rsidR="00051867" w:rsidRPr="00412888" w:rsidRDefault="00051867">
    <w:pPr>
      <w:pStyle w:val="Footer"/>
      <w:rPr>
        <w:rFonts w:ascii="Times New Roman" w:hAnsi="Times New Roman" w:cs="Times New Roman"/>
        <w:b/>
        <w:bCs/>
        <w:sz w:val="18"/>
        <w:szCs w:val="18"/>
      </w:rPr>
    </w:pPr>
    <w:r w:rsidRPr="00412888">
      <w:rPr>
        <w:rFonts w:ascii="Times New Roman" w:hAnsi="Times New Roman" w:cs="Times New Roman"/>
        <w:b/>
        <w:bCs/>
        <w:sz w:val="18"/>
        <w:szCs w:val="18"/>
      </w:rPr>
      <w:t xml:space="preserve">HOUSING STABILITY FOR HOMELESS SCHOOLCHILD </w:t>
    </w:r>
    <w:r>
      <w:rPr>
        <w:rFonts w:ascii="Times New Roman" w:hAnsi="Times New Roman" w:cs="Times New Roman"/>
        <w:b/>
        <w:bCs/>
        <w:sz w:val="18"/>
        <w:szCs w:val="18"/>
      </w:rPr>
      <w:t xml:space="preserve">PROGRAM </w:t>
    </w:r>
    <w:r>
      <w:rPr>
        <w:rFonts w:ascii="Times New Roman" w:hAnsi="Times New Roman" w:cs="Times New Roman"/>
        <w:b/>
        <w:bCs/>
        <w:sz w:val="18"/>
        <w:szCs w:val="18"/>
      </w:rPr>
      <w:tab/>
    </w:r>
    <w:r w:rsidRPr="00C42467">
      <w:rPr>
        <w:rFonts w:ascii="Times New Roman" w:hAnsi="Times New Roman" w:cs="Times New Roman"/>
        <w:b/>
        <w:bCs/>
        <w:color w:val="7F7F7F" w:themeColor="background1" w:themeShade="7F"/>
        <w:spacing w:val="60"/>
        <w:sz w:val="18"/>
        <w:szCs w:val="18"/>
      </w:rPr>
      <w:t>Page</w:t>
    </w:r>
    <w:r w:rsidRPr="00C42467">
      <w:rPr>
        <w:rFonts w:ascii="Times New Roman" w:hAnsi="Times New Roman" w:cs="Times New Roman"/>
        <w:b/>
        <w:bCs/>
        <w:sz w:val="18"/>
        <w:szCs w:val="18"/>
      </w:rPr>
      <w:t xml:space="preserve"> | </w:t>
    </w:r>
    <w:r w:rsidRPr="00C42467">
      <w:rPr>
        <w:rFonts w:ascii="Times New Roman" w:hAnsi="Times New Roman" w:cs="Times New Roman"/>
        <w:b/>
        <w:bCs/>
        <w:sz w:val="18"/>
        <w:szCs w:val="18"/>
      </w:rPr>
      <w:fldChar w:fldCharType="begin"/>
    </w:r>
    <w:r w:rsidRPr="00C42467">
      <w:rPr>
        <w:rFonts w:ascii="Times New Roman" w:hAnsi="Times New Roman" w:cs="Times New Roman"/>
        <w:b/>
        <w:bCs/>
        <w:sz w:val="18"/>
        <w:szCs w:val="18"/>
      </w:rPr>
      <w:instrText xml:space="preserve"> PAGE   \* MERGEFORMAT </w:instrText>
    </w:r>
    <w:r w:rsidRPr="00C42467">
      <w:rPr>
        <w:rFonts w:ascii="Times New Roman" w:hAnsi="Times New Roman" w:cs="Times New Roman"/>
        <w:b/>
        <w:bCs/>
        <w:sz w:val="18"/>
        <w:szCs w:val="18"/>
      </w:rPr>
      <w:fldChar w:fldCharType="separate"/>
    </w:r>
    <w:r w:rsidRPr="00C42467">
      <w:rPr>
        <w:rFonts w:ascii="Times New Roman" w:hAnsi="Times New Roman" w:cs="Times New Roman"/>
        <w:b/>
        <w:bCs/>
        <w:noProof/>
        <w:sz w:val="18"/>
        <w:szCs w:val="18"/>
      </w:rPr>
      <w:t>1</w:t>
    </w:r>
    <w:r w:rsidRPr="00C42467">
      <w:rPr>
        <w:rFonts w:ascii="Times New Roman" w:hAnsi="Times New Roman" w:cs="Times New Roman"/>
        <w:b/>
        <w:bCs/>
        <w:noProof/>
        <w:sz w:val="18"/>
        <w:szCs w:val="18"/>
      </w:rPr>
      <w:fldChar w:fldCharType="end"/>
    </w:r>
  </w:p>
  <w:p w14:paraId="301BD05B" w14:textId="77777777" w:rsidR="00051867" w:rsidRPr="00412888" w:rsidRDefault="00051867">
    <w:pPr>
      <w:pStyle w:val="Footer"/>
      <w:rPr>
        <w:rFonts w:ascii="Times New Roman" w:hAnsi="Times New Roman" w:cs="Times New Roman"/>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79BB" w14:textId="77777777" w:rsidR="004751D4" w:rsidRDefault="0047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A287" w14:textId="77777777" w:rsidR="006F15DB" w:rsidRDefault="006F15DB">
      <w:r>
        <w:separator/>
      </w:r>
    </w:p>
  </w:footnote>
  <w:footnote w:type="continuationSeparator" w:id="0">
    <w:p w14:paraId="531F1C27" w14:textId="77777777" w:rsidR="006F15DB" w:rsidRDefault="006F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56CE" w14:textId="77777777" w:rsidR="004751D4" w:rsidRDefault="00475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A250" w14:textId="328464AF" w:rsidR="00051867" w:rsidRPr="000B5547" w:rsidRDefault="00051867" w:rsidP="000B5547">
    <w:pPr>
      <w:jc w:val="right"/>
      <w:rPr>
        <w:rFonts w:ascii="Times New Roman" w:hAnsi="Times New Roman" w:cs="Times New Roman"/>
        <w:b/>
        <w:bCs/>
        <w:sz w:val="20"/>
        <w:szCs w:val="20"/>
      </w:rPr>
    </w:pPr>
    <w:r w:rsidRPr="000B5547">
      <w:rPr>
        <w:rFonts w:ascii="Times New Roman" w:hAnsi="Times New Roman" w:cs="Times New Roman"/>
        <w:b/>
        <w:bCs/>
        <w:sz w:val="20"/>
        <w:szCs w:val="20"/>
      </w:rPr>
      <w:t>The form may not be changed or altered, except for designated fields.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C794" w14:textId="77777777" w:rsidR="004751D4" w:rsidRDefault="00475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E17"/>
    <w:multiLevelType w:val="hybridMultilevel"/>
    <w:tmpl w:val="67E08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829EE"/>
    <w:multiLevelType w:val="hybridMultilevel"/>
    <w:tmpl w:val="8D2E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B7A5F"/>
    <w:multiLevelType w:val="hybridMultilevel"/>
    <w:tmpl w:val="D1D8D846"/>
    <w:lvl w:ilvl="0" w:tplc="AB0ECFD8">
      <w:start w:val="1"/>
      <w:numFmt w:val="decimal"/>
      <w:lvlText w:val="%1."/>
      <w:lvlJc w:val="left"/>
      <w:pPr>
        <w:ind w:left="1166" w:hanging="325"/>
      </w:pPr>
      <w:rPr>
        <w:rFonts w:ascii="Times New Roman" w:eastAsia="Arial" w:hAnsi="Times New Roman" w:cs="Times New Roman" w:hint="default"/>
        <w:b w:val="0"/>
        <w:bCs w:val="0"/>
        <w:i w:val="0"/>
        <w:iCs w:val="0"/>
        <w:color w:val="131313"/>
        <w:spacing w:val="-1"/>
        <w:w w:val="107"/>
        <w:sz w:val="24"/>
        <w:szCs w:val="24"/>
        <w:lang w:val="en-US" w:eastAsia="en-US" w:bidi="ar-SA"/>
      </w:rPr>
    </w:lvl>
    <w:lvl w:ilvl="1" w:tplc="9062AC58">
      <w:numFmt w:val="bullet"/>
      <w:lvlText w:val="•"/>
      <w:lvlJc w:val="left"/>
      <w:pPr>
        <w:ind w:left="2050" w:hanging="325"/>
      </w:pPr>
      <w:rPr>
        <w:rFonts w:hint="default"/>
        <w:lang w:val="en-US" w:eastAsia="en-US" w:bidi="ar-SA"/>
      </w:rPr>
    </w:lvl>
    <w:lvl w:ilvl="2" w:tplc="1F5ECA3E">
      <w:numFmt w:val="bullet"/>
      <w:lvlText w:val="•"/>
      <w:lvlJc w:val="left"/>
      <w:pPr>
        <w:ind w:left="2940" w:hanging="325"/>
      </w:pPr>
      <w:rPr>
        <w:rFonts w:hint="default"/>
        <w:lang w:val="en-US" w:eastAsia="en-US" w:bidi="ar-SA"/>
      </w:rPr>
    </w:lvl>
    <w:lvl w:ilvl="3" w:tplc="42A2AD9A">
      <w:numFmt w:val="bullet"/>
      <w:lvlText w:val="•"/>
      <w:lvlJc w:val="left"/>
      <w:pPr>
        <w:ind w:left="3830" w:hanging="325"/>
      </w:pPr>
      <w:rPr>
        <w:rFonts w:hint="default"/>
        <w:lang w:val="en-US" w:eastAsia="en-US" w:bidi="ar-SA"/>
      </w:rPr>
    </w:lvl>
    <w:lvl w:ilvl="4" w:tplc="964665F6">
      <w:numFmt w:val="bullet"/>
      <w:lvlText w:val="•"/>
      <w:lvlJc w:val="left"/>
      <w:pPr>
        <w:ind w:left="4720" w:hanging="325"/>
      </w:pPr>
      <w:rPr>
        <w:rFonts w:hint="default"/>
        <w:lang w:val="en-US" w:eastAsia="en-US" w:bidi="ar-SA"/>
      </w:rPr>
    </w:lvl>
    <w:lvl w:ilvl="5" w:tplc="2C4CD8A6">
      <w:numFmt w:val="bullet"/>
      <w:lvlText w:val="•"/>
      <w:lvlJc w:val="left"/>
      <w:pPr>
        <w:ind w:left="5610" w:hanging="325"/>
      </w:pPr>
      <w:rPr>
        <w:rFonts w:hint="default"/>
        <w:lang w:val="en-US" w:eastAsia="en-US" w:bidi="ar-SA"/>
      </w:rPr>
    </w:lvl>
    <w:lvl w:ilvl="6" w:tplc="DB722B36">
      <w:numFmt w:val="bullet"/>
      <w:lvlText w:val="•"/>
      <w:lvlJc w:val="left"/>
      <w:pPr>
        <w:ind w:left="6500" w:hanging="325"/>
      </w:pPr>
      <w:rPr>
        <w:rFonts w:hint="default"/>
        <w:lang w:val="en-US" w:eastAsia="en-US" w:bidi="ar-SA"/>
      </w:rPr>
    </w:lvl>
    <w:lvl w:ilvl="7" w:tplc="307C50DE">
      <w:numFmt w:val="bullet"/>
      <w:lvlText w:val="•"/>
      <w:lvlJc w:val="left"/>
      <w:pPr>
        <w:ind w:left="7390" w:hanging="325"/>
      </w:pPr>
      <w:rPr>
        <w:rFonts w:hint="default"/>
        <w:lang w:val="en-US" w:eastAsia="en-US" w:bidi="ar-SA"/>
      </w:rPr>
    </w:lvl>
    <w:lvl w:ilvl="8" w:tplc="A4E6855C">
      <w:numFmt w:val="bullet"/>
      <w:lvlText w:val="•"/>
      <w:lvlJc w:val="left"/>
      <w:pPr>
        <w:ind w:left="8280" w:hanging="325"/>
      </w:pPr>
      <w:rPr>
        <w:rFonts w:hint="default"/>
        <w:lang w:val="en-US" w:eastAsia="en-US" w:bidi="ar-SA"/>
      </w:rPr>
    </w:lvl>
  </w:abstractNum>
  <w:abstractNum w:abstractNumId="3" w15:restartNumberingAfterBreak="0">
    <w:nsid w:val="6436252C"/>
    <w:multiLevelType w:val="hybridMultilevel"/>
    <w:tmpl w:val="86F4C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47A98"/>
    <w:multiLevelType w:val="hybridMultilevel"/>
    <w:tmpl w:val="E09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F2452"/>
    <w:multiLevelType w:val="hybridMultilevel"/>
    <w:tmpl w:val="3932B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179022">
    <w:abstractNumId w:val="0"/>
  </w:num>
  <w:num w:numId="2" w16cid:durableId="1891765811">
    <w:abstractNumId w:val="4"/>
  </w:num>
  <w:num w:numId="3" w16cid:durableId="924847200">
    <w:abstractNumId w:val="3"/>
  </w:num>
  <w:num w:numId="4" w16cid:durableId="628587187">
    <w:abstractNumId w:val="5"/>
  </w:num>
  <w:num w:numId="5" w16cid:durableId="1257522153">
    <w:abstractNumId w:val="1"/>
  </w:num>
  <w:num w:numId="6" w16cid:durableId="56827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67"/>
    <w:rsid w:val="00051867"/>
    <w:rsid w:val="0017454B"/>
    <w:rsid w:val="00184295"/>
    <w:rsid w:val="001A11F1"/>
    <w:rsid w:val="002973DA"/>
    <w:rsid w:val="002B47A7"/>
    <w:rsid w:val="004751D4"/>
    <w:rsid w:val="005B74DC"/>
    <w:rsid w:val="0061123D"/>
    <w:rsid w:val="00695CE8"/>
    <w:rsid w:val="006F15DB"/>
    <w:rsid w:val="007B0A05"/>
    <w:rsid w:val="008A0DB8"/>
    <w:rsid w:val="008C04EC"/>
    <w:rsid w:val="008F3871"/>
    <w:rsid w:val="008F49CF"/>
    <w:rsid w:val="00A00863"/>
    <w:rsid w:val="00A17AFC"/>
    <w:rsid w:val="00AF2B81"/>
    <w:rsid w:val="00BC4BEB"/>
    <w:rsid w:val="00DF1E60"/>
    <w:rsid w:val="00E34793"/>
    <w:rsid w:val="00E56965"/>
    <w:rsid w:val="00EB20B9"/>
    <w:rsid w:val="00EB67ED"/>
    <w:rsid w:val="00F061E2"/>
    <w:rsid w:val="00F345F1"/>
    <w:rsid w:val="00F402C4"/>
    <w:rsid w:val="00F543A0"/>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79564"/>
  <w15:chartTrackingRefBased/>
  <w15:docId w15:val="{3B5BF23F-B432-4992-9976-CAEE4215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867"/>
    <w:pPr>
      <w:widowControl w:val="0"/>
      <w:autoSpaceDE w:val="0"/>
      <w:autoSpaceDN w:val="0"/>
    </w:pPr>
    <w:rPr>
      <w:rFonts w:ascii="Arial" w:eastAsia="Arial" w:hAnsi="Arial" w:cs="Arial"/>
      <w:kern w:val="0"/>
      <w14:ligatures w14:val="none"/>
    </w:rPr>
  </w:style>
  <w:style w:type="paragraph" w:styleId="Heading1">
    <w:name w:val="heading 1"/>
    <w:basedOn w:val="Normal"/>
    <w:next w:val="Normal"/>
    <w:link w:val="Heading1Char"/>
    <w:uiPriority w:val="9"/>
    <w:qFormat/>
    <w:rsid w:val="00051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8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8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8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8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867"/>
    <w:rPr>
      <w:rFonts w:eastAsiaTheme="majorEastAsia" w:cstheme="majorBidi"/>
      <w:color w:val="272727" w:themeColor="text1" w:themeTint="D8"/>
    </w:rPr>
  </w:style>
  <w:style w:type="paragraph" w:styleId="Title">
    <w:name w:val="Title"/>
    <w:basedOn w:val="Normal"/>
    <w:next w:val="Normal"/>
    <w:link w:val="TitleChar"/>
    <w:uiPriority w:val="10"/>
    <w:qFormat/>
    <w:rsid w:val="000518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8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8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867"/>
    <w:rPr>
      <w:i/>
      <w:iCs/>
      <w:color w:val="404040" w:themeColor="text1" w:themeTint="BF"/>
    </w:rPr>
  </w:style>
  <w:style w:type="paragraph" w:styleId="ListParagraph">
    <w:name w:val="List Paragraph"/>
    <w:basedOn w:val="Normal"/>
    <w:uiPriority w:val="1"/>
    <w:qFormat/>
    <w:rsid w:val="00051867"/>
    <w:pPr>
      <w:ind w:left="720"/>
      <w:contextualSpacing/>
    </w:pPr>
  </w:style>
  <w:style w:type="character" w:styleId="IntenseEmphasis">
    <w:name w:val="Intense Emphasis"/>
    <w:basedOn w:val="DefaultParagraphFont"/>
    <w:uiPriority w:val="21"/>
    <w:qFormat/>
    <w:rsid w:val="00051867"/>
    <w:rPr>
      <w:i/>
      <w:iCs/>
      <w:color w:val="0F4761" w:themeColor="accent1" w:themeShade="BF"/>
    </w:rPr>
  </w:style>
  <w:style w:type="paragraph" w:styleId="IntenseQuote">
    <w:name w:val="Intense Quote"/>
    <w:basedOn w:val="Normal"/>
    <w:next w:val="Normal"/>
    <w:link w:val="IntenseQuoteChar"/>
    <w:uiPriority w:val="30"/>
    <w:qFormat/>
    <w:rsid w:val="00051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867"/>
    <w:rPr>
      <w:i/>
      <w:iCs/>
      <w:color w:val="0F4761" w:themeColor="accent1" w:themeShade="BF"/>
    </w:rPr>
  </w:style>
  <w:style w:type="character" w:styleId="IntenseReference">
    <w:name w:val="Intense Reference"/>
    <w:basedOn w:val="DefaultParagraphFont"/>
    <w:uiPriority w:val="32"/>
    <w:qFormat/>
    <w:rsid w:val="00051867"/>
    <w:rPr>
      <w:b/>
      <w:bCs/>
      <w:smallCaps/>
      <w:color w:val="0F4761" w:themeColor="accent1" w:themeShade="BF"/>
      <w:spacing w:val="5"/>
    </w:rPr>
  </w:style>
  <w:style w:type="character" w:styleId="CommentReference">
    <w:name w:val="annotation reference"/>
    <w:basedOn w:val="DefaultParagraphFont"/>
    <w:uiPriority w:val="99"/>
    <w:semiHidden/>
    <w:unhideWhenUsed/>
    <w:rsid w:val="00051867"/>
    <w:rPr>
      <w:sz w:val="16"/>
      <w:szCs w:val="16"/>
    </w:rPr>
  </w:style>
  <w:style w:type="paragraph" w:styleId="CommentText">
    <w:name w:val="annotation text"/>
    <w:basedOn w:val="Normal"/>
    <w:link w:val="CommentTextChar"/>
    <w:uiPriority w:val="99"/>
    <w:unhideWhenUsed/>
    <w:rsid w:val="00051867"/>
    <w:rPr>
      <w:sz w:val="20"/>
      <w:szCs w:val="20"/>
    </w:rPr>
  </w:style>
  <w:style w:type="character" w:customStyle="1" w:styleId="CommentTextChar">
    <w:name w:val="Comment Text Char"/>
    <w:basedOn w:val="DefaultParagraphFont"/>
    <w:link w:val="CommentText"/>
    <w:uiPriority w:val="99"/>
    <w:rsid w:val="00051867"/>
    <w:rPr>
      <w:rFonts w:ascii="Arial" w:eastAsia="Arial" w:hAnsi="Arial" w:cs="Arial"/>
      <w:kern w:val="0"/>
      <w:sz w:val="20"/>
      <w:szCs w:val="20"/>
      <w14:ligatures w14:val="none"/>
    </w:rPr>
  </w:style>
  <w:style w:type="paragraph" w:styleId="Footer">
    <w:name w:val="footer"/>
    <w:basedOn w:val="Normal"/>
    <w:link w:val="FooterChar"/>
    <w:uiPriority w:val="99"/>
    <w:unhideWhenUsed/>
    <w:rsid w:val="00051867"/>
    <w:pPr>
      <w:tabs>
        <w:tab w:val="center" w:pos="4680"/>
        <w:tab w:val="right" w:pos="9360"/>
      </w:tabs>
    </w:pPr>
  </w:style>
  <w:style w:type="character" w:customStyle="1" w:styleId="FooterChar">
    <w:name w:val="Footer Char"/>
    <w:basedOn w:val="DefaultParagraphFont"/>
    <w:link w:val="Footer"/>
    <w:uiPriority w:val="99"/>
    <w:rsid w:val="00051867"/>
    <w:rPr>
      <w:rFonts w:ascii="Arial" w:eastAsia="Arial" w:hAnsi="Arial" w:cs="Arial"/>
      <w:kern w:val="0"/>
      <w14:ligatures w14:val="none"/>
    </w:rPr>
  </w:style>
  <w:style w:type="paragraph" w:styleId="Header">
    <w:name w:val="header"/>
    <w:basedOn w:val="Normal"/>
    <w:link w:val="HeaderChar"/>
    <w:uiPriority w:val="99"/>
    <w:unhideWhenUsed/>
    <w:rsid w:val="004751D4"/>
    <w:pPr>
      <w:tabs>
        <w:tab w:val="center" w:pos="4680"/>
        <w:tab w:val="right" w:pos="9360"/>
      </w:tabs>
    </w:pPr>
  </w:style>
  <w:style w:type="character" w:customStyle="1" w:styleId="HeaderChar">
    <w:name w:val="Header Char"/>
    <w:basedOn w:val="DefaultParagraphFont"/>
    <w:link w:val="Header"/>
    <w:uiPriority w:val="99"/>
    <w:rsid w:val="004751D4"/>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9b5132f-b774-4628-829c-45ba148b9d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0A20BC8B0CF4499DF0E294B813663" ma:contentTypeVersion="7" ma:contentTypeDescription="Create a new document." ma:contentTypeScope="" ma:versionID="6db75118c11e418307f902db1430899e">
  <xsd:schema xmlns:xsd="http://www.w3.org/2001/XMLSchema" xmlns:xs="http://www.w3.org/2001/XMLSchema" xmlns:p="http://schemas.microsoft.com/office/2006/metadata/properties" xmlns:ns2="19b5132f-b774-4628-829c-45ba148b9dae" xmlns:ns3="1120aedd-063e-4f31-842c-fe5edacd0ec0" targetNamespace="http://schemas.microsoft.com/office/2006/metadata/properties" ma:root="true" ma:fieldsID="1ea3f110688d51d786ce5010e5942798" ns2:_="" ns3:_="">
    <xsd:import namespace="19b5132f-b774-4628-829c-45ba148b9dae"/>
    <xsd:import namespace="1120aedd-063e-4f31-842c-fe5edacd0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5132f-b774-4628-829c-45ba148b9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aedd-063e-4f31-842c-fe5edacd0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1037E-56CB-44CE-AE75-E3904BC57ABA}">
  <ds:schemaRefs>
    <ds:schemaRef ds:uri="http://schemas.microsoft.com/office/2006/metadata/properties"/>
    <ds:schemaRef ds:uri="http://schemas.microsoft.com/office/infopath/2007/PartnerControls"/>
    <ds:schemaRef ds:uri="19b5132f-b774-4628-829c-45ba148b9dae"/>
  </ds:schemaRefs>
</ds:datastoreItem>
</file>

<file path=customXml/itemProps2.xml><?xml version="1.0" encoding="utf-8"?>
<ds:datastoreItem xmlns:ds="http://schemas.openxmlformats.org/officeDocument/2006/customXml" ds:itemID="{E2683700-D915-4F84-93FA-83C1C4F9FE30}">
  <ds:schemaRefs>
    <ds:schemaRef ds:uri="http://schemas.microsoft.com/sharepoint/v3/contenttype/forms"/>
  </ds:schemaRefs>
</ds:datastoreItem>
</file>

<file path=customXml/itemProps3.xml><?xml version="1.0" encoding="utf-8"?>
<ds:datastoreItem xmlns:ds="http://schemas.openxmlformats.org/officeDocument/2006/customXml" ds:itemID="{8C5F62F9-708E-4613-99B9-7D68D307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5132f-b774-4628-829c-45ba148b9dae"/>
    <ds:schemaRef ds:uri="1120aedd-063e-4f31-842c-fe5edacd0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Elaine Roberts</cp:lastModifiedBy>
  <cp:revision>2</cp:revision>
  <dcterms:created xsi:type="dcterms:W3CDTF">2025-01-31T21:17:00Z</dcterms:created>
  <dcterms:modified xsi:type="dcterms:W3CDTF">2025-01-31T21:17:00Z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0x010100F970A20BC8B0CF4499DF0E294B813663</vt:lpwstr>
  </property>
</Properties>
</file>